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64595" w:rsidP="00864595">
      <w:pPr>
        <w:spacing w:after="40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AB327D">
        <w:rPr>
          <w:rFonts w:asciiTheme="minorHAnsi" w:hAnsiTheme="minorHAnsi" w:cstheme="minorHAnsi"/>
          <w:szCs w:val="24"/>
        </w:rPr>
        <w:t>08</w:t>
      </w:r>
      <w:r w:rsidR="005F265F">
        <w:rPr>
          <w:rFonts w:asciiTheme="minorHAnsi" w:hAnsiTheme="minorHAnsi" w:cstheme="minorHAnsi"/>
          <w:szCs w:val="24"/>
        </w:rPr>
        <w:t>.0</w:t>
      </w:r>
      <w:r w:rsidR="00AB327D">
        <w:rPr>
          <w:rFonts w:asciiTheme="minorHAnsi" w:hAnsiTheme="minorHAnsi" w:cstheme="minorHAnsi"/>
          <w:szCs w:val="24"/>
        </w:rPr>
        <w:t>1</w:t>
      </w:r>
      <w:r w:rsidR="005F265F"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AB327D">
        <w:rPr>
          <w:rFonts w:asciiTheme="minorHAnsi" w:hAnsiTheme="minorHAnsi" w:cstheme="minorHAnsi"/>
          <w:szCs w:val="24"/>
        </w:rPr>
        <w:t>4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E03799" w:rsidRDefault="00E03799" w:rsidP="00D43844">
      <w:pPr>
        <w:spacing w:line="276" w:lineRule="auto"/>
        <w:rPr>
          <w:rFonts w:asciiTheme="minorHAnsi" w:hAnsiTheme="minorHAnsi" w:cstheme="minorHAnsi"/>
          <w:b/>
        </w:rPr>
      </w:pPr>
      <w:r w:rsidRPr="00E03799">
        <w:rPr>
          <w:rFonts w:asciiTheme="minorHAnsi" w:hAnsiTheme="minorHAnsi" w:cstheme="minorHAnsi"/>
          <w:b/>
          <w:u w:val="single"/>
        </w:rPr>
        <w:t>Nr sprawy:</w:t>
      </w:r>
      <w:r w:rsidR="00183C69">
        <w:rPr>
          <w:rFonts w:asciiTheme="minorHAnsi" w:hAnsiTheme="minorHAnsi" w:cstheme="minorHAnsi"/>
          <w:b/>
        </w:rPr>
        <w:t xml:space="preserve">  RZP.271.</w:t>
      </w:r>
      <w:r w:rsidR="00AB327D">
        <w:rPr>
          <w:rFonts w:asciiTheme="minorHAnsi" w:hAnsiTheme="minorHAnsi" w:cstheme="minorHAnsi"/>
          <w:b/>
        </w:rPr>
        <w:t>6</w:t>
      </w:r>
      <w:r w:rsidR="00183C69">
        <w:rPr>
          <w:rFonts w:asciiTheme="minorHAnsi" w:hAnsiTheme="minorHAnsi" w:cstheme="minorHAnsi"/>
          <w:b/>
        </w:rPr>
        <w:t>0</w:t>
      </w:r>
      <w:r w:rsidRPr="00063687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063687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2</w:t>
      </w:r>
    </w:p>
    <w:p w:rsidR="00E03799" w:rsidRPr="00F56D57" w:rsidRDefault="00E03799" w:rsidP="00D43844">
      <w:pPr>
        <w:spacing w:line="276" w:lineRule="auto"/>
        <w:rPr>
          <w:rFonts w:asciiTheme="minorHAnsi" w:hAnsiTheme="minorHAnsi" w:cstheme="minorHAnsi"/>
          <w:b/>
        </w:rPr>
      </w:pPr>
    </w:p>
    <w:p w:rsidR="00E03799" w:rsidRDefault="00E03799" w:rsidP="00D43844">
      <w:pPr>
        <w:spacing w:line="276" w:lineRule="auto"/>
        <w:rPr>
          <w:rFonts w:asciiTheme="minorHAnsi" w:hAnsiTheme="minorHAnsi" w:cstheme="minorHAnsi"/>
          <w:b/>
          <w:color w:val="0070C0"/>
          <w:szCs w:val="28"/>
        </w:rPr>
      </w:pPr>
      <w:r>
        <w:rPr>
          <w:rFonts w:asciiTheme="minorHAnsi" w:hAnsiTheme="minorHAnsi" w:cstheme="minorHAnsi"/>
          <w:u w:val="single"/>
        </w:rPr>
        <w:t>Dotyczy postępowania pn.:</w:t>
      </w:r>
      <w:r w:rsidRPr="00E03799">
        <w:rPr>
          <w:rFonts w:asciiTheme="minorHAnsi" w:hAnsiTheme="minorHAnsi" w:cstheme="minorHAnsi"/>
        </w:rPr>
        <w:t xml:space="preserve"> </w:t>
      </w:r>
      <w:r w:rsidR="00AB327D">
        <w:rPr>
          <w:rFonts w:asciiTheme="minorHAnsi" w:hAnsiTheme="minorHAnsi" w:cstheme="minorHAnsi"/>
          <w:b/>
          <w:color w:val="0070C0"/>
          <w:szCs w:val="28"/>
        </w:rPr>
        <w:t>Dostawa artykułów biurowych</w:t>
      </w:r>
    </w:p>
    <w:p w:rsidR="00AB327D" w:rsidRPr="00E03799" w:rsidRDefault="00AB327D" w:rsidP="00D43844">
      <w:pPr>
        <w:spacing w:line="276" w:lineRule="auto"/>
        <w:rPr>
          <w:rFonts w:asciiTheme="minorHAnsi" w:hAnsiTheme="minorHAnsi" w:cstheme="minorHAnsi"/>
          <w:u w:val="single"/>
        </w:rPr>
      </w:pPr>
    </w:p>
    <w:p w:rsidR="00E03799" w:rsidRPr="006C1375" w:rsidRDefault="00E03799" w:rsidP="00E03799">
      <w:pPr>
        <w:spacing w:after="240"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C1375">
        <w:rPr>
          <w:rFonts w:asciiTheme="minorHAnsi" w:hAnsiTheme="minorHAnsi" w:cstheme="minorHAnsi"/>
          <w:b/>
          <w:sz w:val="28"/>
          <w:szCs w:val="28"/>
        </w:rPr>
        <w:t>WYJAŚNIENIA TREŚCI ZAPYTANIA OFERTOWEGO</w:t>
      </w:r>
    </w:p>
    <w:p w:rsidR="00E03799" w:rsidRPr="006C1375" w:rsidRDefault="00E03799" w:rsidP="00D43844">
      <w:pPr>
        <w:pStyle w:val="Akapitzlist"/>
        <w:numPr>
          <w:ilvl w:val="0"/>
          <w:numId w:val="9"/>
        </w:numPr>
        <w:suppressAutoHyphens w:val="0"/>
        <w:spacing w:line="360" w:lineRule="auto"/>
        <w:ind w:left="283" w:hanging="283"/>
        <w:jc w:val="both"/>
        <w:rPr>
          <w:rFonts w:asciiTheme="minorHAnsi" w:hAnsiTheme="minorHAnsi" w:cstheme="minorHAnsi"/>
        </w:rPr>
      </w:pPr>
      <w:r w:rsidRPr="006C1375">
        <w:rPr>
          <w:rFonts w:asciiTheme="minorHAnsi" w:hAnsiTheme="minorHAnsi" w:cstheme="minorHAnsi"/>
        </w:rPr>
        <w:t>W związku ze zwróceniem się Wykonawc</w:t>
      </w:r>
      <w:r w:rsidR="006C1375">
        <w:rPr>
          <w:rFonts w:asciiTheme="minorHAnsi" w:hAnsiTheme="minorHAnsi" w:cstheme="minorHAnsi"/>
        </w:rPr>
        <w:t>ów</w:t>
      </w:r>
      <w:r w:rsidRPr="006C1375">
        <w:rPr>
          <w:rFonts w:asciiTheme="minorHAnsi" w:hAnsiTheme="minorHAnsi" w:cstheme="minorHAnsi"/>
        </w:rPr>
        <w:t xml:space="preserve"> do Zamawiającego o wyjaśnienie treści zapytania ofertowego, Zamawiający przekazuje treść zapyta</w:t>
      </w:r>
      <w:r w:rsidR="006C1375">
        <w:rPr>
          <w:rFonts w:asciiTheme="minorHAnsi" w:hAnsiTheme="minorHAnsi" w:cstheme="minorHAnsi"/>
        </w:rPr>
        <w:t>ń</w:t>
      </w:r>
      <w:r w:rsidRPr="006C1375">
        <w:rPr>
          <w:rFonts w:asciiTheme="minorHAnsi" w:hAnsiTheme="minorHAnsi" w:cstheme="minorHAnsi"/>
        </w:rPr>
        <w:t xml:space="preserve"> wraz z wyjaśnieniami:</w:t>
      </w:r>
    </w:p>
    <w:p w:rsidR="00E03799" w:rsidRPr="006C1375" w:rsidRDefault="00E03799" w:rsidP="00D43844">
      <w:pPr>
        <w:spacing w:line="360" w:lineRule="auto"/>
        <w:ind w:left="284"/>
        <w:rPr>
          <w:rFonts w:asciiTheme="minorHAnsi" w:hAnsiTheme="minorHAnsi" w:cstheme="minorHAnsi"/>
          <w:b/>
          <w:color w:val="0070C0"/>
          <w:u w:val="single"/>
        </w:rPr>
      </w:pPr>
      <w:r w:rsidRPr="006C1375">
        <w:rPr>
          <w:rFonts w:asciiTheme="minorHAnsi" w:hAnsiTheme="minorHAnsi" w:cstheme="minorHAnsi"/>
          <w:b/>
          <w:color w:val="0070C0"/>
          <w:u w:val="single"/>
        </w:rPr>
        <w:t>Pytanie nr 1:</w:t>
      </w:r>
    </w:p>
    <w:p w:rsidR="00AB327D" w:rsidRPr="006C1375" w:rsidRDefault="00AB327D" w:rsidP="006C1375">
      <w:pPr>
        <w:spacing w:line="360" w:lineRule="auto"/>
        <w:ind w:left="284"/>
        <w:jc w:val="left"/>
        <w:rPr>
          <w:rStyle w:val="csae06bbdb1"/>
          <w:rFonts w:asciiTheme="minorHAnsi" w:hAnsiTheme="minorHAnsi" w:cstheme="minorHAnsi"/>
        </w:rPr>
      </w:pPr>
      <w:r w:rsidRPr="006C1375">
        <w:rPr>
          <w:rStyle w:val="csae06bbdb1"/>
          <w:rFonts w:asciiTheme="minorHAnsi" w:hAnsiTheme="minorHAnsi" w:cstheme="minorHAnsi"/>
        </w:rPr>
        <w:t>Zwracam się z prośbą o doprecyzowanie parametrów w poniższych pozycjach:</w:t>
      </w:r>
      <w:r w:rsidRPr="006C1375">
        <w:rPr>
          <w:rFonts w:asciiTheme="minorHAnsi" w:hAnsiTheme="minorHAnsi" w:cstheme="minorHAnsi"/>
          <w:shd w:val="clear" w:color="auto" w:fill="FFFFFF"/>
        </w:rPr>
        <w:br/>
      </w:r>
      <w:r w:rsidRPr="006C1375">
        <w:rPr>
          <w:rStyle w:val="csae06bbdb1"/>
          <w:rFonts w:asciiTheme="minorHAnsi" w:hAnsiTheme="minorHAnsi" w:cstheme="minorHAnsi"/>
        </w:rPr>
        <w:t>1) poz.63, 64 - papier o gramaturze 200g/m2 pakowany jest po 250ark. Proszę o zmianę opisu.</w:t>
      </w:r>
      <w:r w:rsidRPr="006C1375">
        <w:rPr>
          <w:rFonts w:asciiTheme="minorHAnsi" w:hAnsiTheme="minorHAnsi" w:cstheme="minorHAnsi"/>
          <w:shd w:val="clear" w:color="auto" w:fill="FFFFFF"/>
        </w:rPr>
        <w:br/>
      </w:r>
      <w:r w:rsidRPr="006C1375">
        <w:rPr>
          <w:rStyle w:val="csae06bbdb1"/>
          <w:rFonts w:asciiTheme="minorHAnsi" w:hAnsiTheme="minorHAnsi" w:cstheme="minorHAnsi"/>
        </w:rPr>
        <w:t>2) poz.78 - proszę o wskazanie więcej szczegółów w opisie lub o zdjęcie poglądowe produktu. Półeczki mają być stojące czy wiszące?</w:t>
      </w:r>
      <w:r w:rsidRPr="006C1375">
        <w:rPr>
          <w:rFonts w:asciiTheme="minorHAnsi" w:hAnsiTheme="minorHAnsi" w:cstheme="minorHAnsi"/>
          <w:shd w:val="clear" w:color="auto" w:fill="FFFFFF"/>
        </w:rPr>
        <w:br/>
      </w:r>
      <w:r w:rsidRPr="006C1375">
        <w:rPr>
          <w:rStyle w:val="csae06bbdb1"/>
          <w:rFonts w:asciiTheme="minorHAnsi" w:hAnsiTheme="minorHAnsi" w:cstheme="minorHAnsi"/>
        </w:rPr>
        <w:t>3) poz.107 - koperty z podłogą - chodzi o poszerzane dno koperty?</w:t>
      </w:r>
    </w:p>
    <w:p w:rsidR="00D43844" w:rsidRPr="006C1375" w:rsidRDefault="00E03799" w:rsidP="00D43844">
      <w:pPr>
        <w:spacing w:line="360" w:lineRule="auto"/>
        <w:ind w:left="284"/>
        <w:rPr>
          <w:rFonts w:asciiTheme="minorHAnsi" w:hAnsiTheme="minorHAnsi" w:cstheme="minorHAnsi"/>
          <w:b/>
          <w:color w:val="0070C0"/>
          <w:u w:val="single"/>
        </w:rPr>
      </w:pPr>
      <w:r w:rsidRPr="006C1375">
        <w:rPr>
          <w:rFonts w:asciiTheme="minorHAnsi" w:hAnsiTheme="minorHAnsi" w:cstheme="minorHAnsi"/>
          <w:b/>
          <w:color w:val="0070C0"/>
          <w:u w:val="single"/>
        </w:rPr>
        <w:t>Odpowiedź nr 1:</w:t>
      </w:r>
    </w:p>
    <w:p w:rsidR="00D43844" w:rsidRPr="006C1375" w:rsidRDefault="006C1375" w:rsidP="006C1375">
      <w:pPr>
        <w:spacing w:line="360" w:lineRule="auto"/>
        <w:ind w:left="284"/>
        <w:rPr>
          <w:rStyle w:val="cs9d249ccb1"/>
          <w:rFonts w:asciiTheme="minorHAnsi" w:hAnsiTheme="minorHAnsi" w:cstheme="minorHAnsi"/>
          <w:color w:val="0070C0"/>
        </w:rPr>
      </w:pPr>
      <w:r w:rsidRPr="006C1375">
        <w:rPr>
          <w:rStyle w:val="cs9d249ccb1"/>
          <w:rFonts w:asciiTheme="minorHAnsi" w:hAnsiTheme="minorHAnsi" w:cstheme="minorHAnsi"/>
          <w:color w:val="0070C0"/>
        </w:rPr>
        <w:t>Zamawiający informuje, iż:</w:t>
      </w:r>
    </w:p>
    <w:p w:rsidR="006C1375" w:rsidRPr="006C1375" w:rsidRDefault="006C1375" w:rsidP="006C1375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color w:val="0070C0"/>
        </w:rPr>
      </w:pPr>
      <w:r w:rsidRPr="006C1375">
        <w:rPr>
          <w:rFonts w:asciiTheme="minorHAnsi" w:hAnsiTheme="minorHAnsi" w:cstheme="minorHAnsi"/>
          <w:color w:val="0070C0"/>
        </w:rPr>
        <w:t>poz. 63 oraz poz. 64 - opisy zostały zmienione,</w:t>
      </w:r>
    </w:p>
    <w:p w:rsidR="006C1375" w:rsidRPr="006C1375" w:rsidRDefault="006C1375" w:rsidP="006C1375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color w:val="0070C0"/>
        </w:rPr>
      </w:pPr>
      <w:r w:rsidRPr="006C1375">
        <w:rPr>
          <w:rFonts w:asciiTheme="minorHAnsi" w:hAnsiTheme="minorHAnsi" w:cstheme="minorHAnsi"/>
          <w:color w:val="0070C0"/>
        </w:rPr>
        <w:t>poz. 78 - półeczki na dokumenty zostały szczegółowo opisane,</w:t>
      </w:r>
    </w:p>
    <w:p w:rsidR="006C1375" w:rsidRPr="006C1375" w:rsidRDefault="006C1375" w:rsidP="006C1375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color w:val="0070C0"/>
        </w:rPr>
      </w:pPr>
      <w:r w:rsidRPr="006C1375">
        <w:rPr>
          <w:rFonts w:asciiTheme="minorHAnsi" w:hAnsiTheme="minorHAnsi" w:cstheme="minorHAnsi"/>
          <w:color w:val="0070C0"/>
        </w:rPr>
        <w:t xml:space="preserve">poz. 107 - </w:t>
      </w:r>
      <w:r w:rsidRPr="006C1375">
        <w:rPr>
          <w:rStyle w:val="csae06bbdb1"/>
          <w:rFonts w:asciiTheme="minorHAnsi" w:hAnsiTheme="minorHAnsi" w:cstheme="minorHAnsi"/>
          <w:color w:val="0070C0"/>
        </w:rPr>
        <w:t xml:space="preserve">koperty z podłogą - </w:t>
      </w:r>
      <w:r w:rsidRPr="006C1375">
        <w:rPr>
          <w:rFonts w:asciiTheme="minorHAnsi" w:hAnsiTheme="minorHAnsi" w:cstheme="minorHAnsi"/>
          <w:color w:val="0070C0"/>
        </w:rPr>
        <w:t>opis został uzupełniony.</w:t>
      </w:r>
    </w:p>
    <w:p w:rsidR="00E03799" w:rsidRPr="006C1375" w:rsidRDefault="00DC743F" w:rsidP="00D43844">
      <w:pPr>
        <w:spacing w:line="360" w:lineRule="auto"/>
        <w:ind w:left="284"/>
        <w:rPr>
          <w:rFonts w:asciiTheme="minorHAnsi" w:hAnsiTheme="minorHAnsi" w:cstheme="minorHAnsi"/>
          <w:color w:val="0070C0"/>
        </w:rPr>
      </w:pPr>
      <w:r w:rsidRPr="006C1375">
        <w:rPr>
          <w:rFonts w:asciiTheme="minorHAnsi" w:hAnsiTheme="minorHAnsi" w:cstheme="minorHAnsi"/>
          <w:color w:val="0070C0"/>
        </w:rPr>
        <w:t xml:space="preserve">W załączeniu ujednolicony </w:t>
      </w:r>
      <w:r w:rsidR="006C1375" w:rsidRPr="006C1375">
        <w:rPr>
          <w:rFonts w:asciiTheme="minorHAnsi" w:hAnsiTheme="minorHAnsi" w:cstheme="minorHAnsi"/>
          <w:color w:val="0070C0"/>
        </w:rPr>
        <w:t>formularz cenowy</w:t>
      </w:r>
      <w:r w:rsidRPr="006C1375">
        <w:rPr>
          <w:rFonts w:asciiTheme="minorHAnsi" w:hAnsiTheme="minorHAnsi" w:cstheme="minorHAnsi"/>
          <w:color w:val="0070C0"/>
        </w:rPr>
        <w:t>.</w:t>
      </w:r>
    </w:p>
    <w:p w:rsidR="006C1375" w:rsidRPr="006C1375" w:rsidRDefault="006C1375" w:rsidP="00D43844">
      <w:pPr>
        <w:spacing w:line="360" w:lineRule="auto"/>
        <w:ind w:left="284"/>
        <w:rPr>
          <w:rFonts w:asciiTheme="minorHAnsi" w:hAnsiTheme="minorHAnsi" w:cstheme="minorHAnsi"/>
          <w:color w:val="0070C0"/>
        </w:rPr>
      </w:pPr>
      <w:r w:rsidRPr="006C1375">
        <w:rPr>
          <w:rFonts w:asciiTheme="minorHAnsi" w:hAnsiTheme="minorHAnsi" w:cstheme="minorHAnsi"/>
          <w:color w:val="0070C0"/>
        </w:rPr>
        <w:t>Informuje o dokonaniu zmiany treści w formularzu cenowym – pozycje dodane, zmienione zaznaczone zostały na czerwono.</w:t>
      </w:r>
    </w:p>
    <w:p w:rsidR="00AB327D" w:rsidRPr="006C1375" w:rsidRDefault="00AB327D" w:rsidP="00AB327D">
      <w:pPr>
        <w:spacing w:line="360" w:lineRule="auto"/>
        <w:ind w:left="284"/>
        <w:rPr>
          <w:rFonts w:asciiTheme="minorHAnsi" w:hAnsiTheme="minorHAnsi" w:cstheme="minorHAnsi"/>
          <w:b/>
          <w:color w:val="0070C0"/>
          <w:u w:val="single"/>
        </w:rPr>
      </w:pPr>
      <w:r w:rsidRPr="006C1375">
        <w:rPr>
          <w:rFonts w:asciiTheme="minorHAnsi" w:hAnsiTheme="minorHAnsi" w:cstheme="minorHAnsi"/>
          <w:b/>
          <w:color w:val="0070C0"/>
          <w:u w:val="single"/>
        </w:rPr>
        <w:t>Pytanie nr 2:</w:t>
      </w:r>
    </w:p>
    <w:p w:rsidR="00AB327D" w:rsidRPr="006C1375" w:rsidRDefault="00AB327D" w:rsidP="00AB327D">
      <w:pPr>
        <w:spacing w:line="360" w:lineRule="auto"/>
        <w:ind w:left="284"/>
        <w:rPr>
          <w:rStyle w:val="csae06bbdb1"/>
          <w:rFonts w:asciiTheme="minorHAnsi" w:hAnsiTheme="minorHAnsi" w:cstheme="minorHAnsi"/>
        </w:rPr>
      </w:pPr>
      <w:r w:rsidRPr="006C1375">
        <w:rPr>
          <w:rStyle w:val="csae06bbdb1"/>
          <w:rFonts w:asciiTheme="minorHAnsi" w:hAnsiTheme="minorHAnsi" w:cstheme="minorHAnsi"/>
        </w:rPr>
        <w:t>Czy Zamawiający jest w stanie określić ilość dostaw materiałów biurowych?</w:t>
      </w:r>
    </w:p>
    <w:p w:rsidR="00AB327D" w:rsidRPr="006C1375" w:rsidRDefault="00AB327D" w:rsidP="00AB327D">
      <w:pPr>
        <w:spacing w:line="360" w:lineRule="auto"/>
        <w:ind w:left="284"/>
        <w:rPr>
          <w:rFonts w:asciiTheme="minorHAnsi" w:hAnsiTheme="minorHAnsi" w:cstheme="minorHAnsi"/>
          <w:b/>
          <w:color w:val="0070C0"/>
          <w:u w:val="single"/>
        </w:rPr>
      </w:pPr>
      <w:r w:rsidRPr="006C1375">
        <w:rPr>
          <w:rFonts w:asciiTheme="minorHAnsi" w:hAnsiTheme="minorHAnsi" w:cstheme="minorHAnsi"/>
          <w:b/>
          <w:color w:val="0070C0"/>
          <w:u w:val="single"/>
        </w:rPr>
        <w:t>Odpowiedź nr 2:</w:t>
      </w:r>
    </w:p>
    <w:p w:rsidR="00AB327D" w:rsidRPr="006C1375" w:rsidRDefault="00AB327D" w:rsidP="00AB327D">
      <w:pPr>
        <w:spacing w:line="360" w:lineRule="auto"/>
        <w:ind w:left="284"/>
        <w:rPr>
          <w:rStyle w:val="csae06bbdb1"/>
          <w:rFonts w:asciiTheme="minorHAnsi" w:hAnsiTheme="minorHAnsi" w:cstheme="minorHAnsi"/>
        </w:rPr>
      </w:pPr>
      <w:r w:rsidRPr="006C1375">
        <w:rPr>
          <w:rStyle w:val="cs9d249ccb1"/>
          <w:rFonts w:asciiTheme="minorHAnsi" w:hAnsiTheme="minorHAnsi" w:cstheme="minorHAnsi"/>
          <w:color w:val="0070C0"/>
        </w:rPr>
        <w:t xml:space="preserve">Zamawiający informuje, iż </w:t>
      </w:r>
      <w:r w:rsidR="006C1375" w:rsidRPr="006C1375">
        <w:rPr>
          <w:rStyle w:val="cs9d249ccb1"/>
          <w:rFonts w:asciiTheme="minorHAnsi" w:hAnsiTheme="minorHAnsi" w:cstheme="minorHAnsi"/>
          <w:color w:val="0070C0"/>
        </w:rPr>
        <w:t>nie jest w stanie określić ilości dostaw artykułów biurowych.</w:t>
      </w:r>
    </w:p>
    <w:p w:rsidR="00AB327D" w:rsidRPr="006C1375" w:rsidRDefault="00AB327D" w:rsidP="00D43844">
      <w:pPr>
        <w:spacing w:line="360" w:lineRule="auto"/>
        <w:ind w:left="284"/>
        <w:rPr>
          <w:rFonts w:asciiTheme="minorHAnsi" w:hAnsiTheme="minorHAnsi" w:cstheme="minorHAnsi"/>
          <w:color w:val="0070C0"/>
        </w:rPr>
      </w:pPr>
    </w:p>
    <w:p w:rsidR="00E03799" w:rsidRPr="006C1375" w:rsidRDefault="00E03799" w:rsidP="00D43844">
      <w:pPr>
        <w:pStyle w:val="Akapitzlist"/>
        <w:numPr>
          <w:ilvl w:val="0"/>
          <w:numId w:val="9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 w:rsidRPr="006C1375">
        <w:rPr>
          <w:rFonts w:asciiTheme="minorHAnsi" w:eastAsia="Calibri" w:hAnsiTheme="minorHAnsi" w:cstheme="minorHAnsi"/>
        </w:rPr>
        <w:t xml:space="preserve">Powyższe wyjaśnienia nie wymagają dodatkowego czasu na wprowadzenie zmian </w:t>
      </w:r>
      <w:r w:rsidRPr="006C1375">
        <w:rPr>
          <w:rFonts w:asciiTheme="minorHAnsi" w:eastAsia="Calibri" w:hAnsiTheme="minorHAnsi" w:cstheme="minorHAnsi"/>
        </w:rPr>
        <w:br/>
        <w:t>w ofertach.</w:t>
      </w:r>
    </w:p>
    <w:p w:rsidR="00E03799" w:rsidRPr="00F56D57" w:rsidRDefault="00E03799" w:rsidP="00D43844">
      <w:pPr>
        <w:pStyle w:val="Akapitzlist"/>
        <w:numPr>
          <w:ilvl w:val="0"/>
          <w:numId w:val="9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F56D57">
        <w:rPr>
          <w:rFonts w:asciiTheme="minorHAnsi" w:eastAsia="Calibri" w:hAnsiTheme="minorHAnsi" w:cstheme="minorHAnsi"/>
        </w:rPr>
        <w:lastRenderedPageBreak/>
        <w:t xml:space="preserve">Wyjaśnienia </w:t>
      </w:r>
      <w:r w:rsidR="00DC743F">
        <w:rPr>
          <w:rFonts w:asciiTheme="minorHAnsi" w:eastAsia="Calibri" w:hAnsiTheme="minorHAnsi" w:cstheme="minorHAnsi"/>
        </w:rPr>
        <w:t xml:space="preserve">treści zapytania ofertowego </w:t>
      </w:r>
      <w:r w:rsidRPr="00F56D57">
        <w:rPr>
          <w:rFonts w:asciiTheme="minorHAnsi" w:eastAsia="Calibri" w:hAnsiTheme="minorHAnsi" w:cstheme="minorHAnsi"/>
        </w:rPr>
        <w:t>stają się obowiązujące dla wszystki</w:t>
      </w:r>
      <w:r w:rsidR="00DC743F">
        <w:rPr>
          <w:rFonts w:asciiTheme="minorHAnsi" w:eastAsia="Calibri" w:hAnsiTheme="minorHAnsi" w:cstheme="minorHAnsi"/>
        </w:rPr>
        <w:t xml:space="preserve">ch Wykonawców ubiegających się </w:t>
      </w:r>
      <w:r w:rsidRPr="00F56D57">
        <w:rPr>
          <w:rFonts w:asciiTheme="minorHAnsi" w:eastAsia="Calibri" w:hAnsiTheme="minorHAnsi" w:cstheme="minorHAnsi"/>
        </w:rPr>
        <w:t>o udzielenie przedmiotowego zamówienia z dniem ich zamieszczenia na stronie internetowej Zamawiającego w miejscu udostępnienia</w:t>
      </w:r>
      <w:r w:rsidR="00DC743F">
        <w:rPr>
          <w:rFonts w:asciiTheme="minorHAnsi" w:eastAsia="Calibri" w:hAnsiTheme="minorHAnsi" w:cstheme="minorHAnsi"/>
        </w:rPr>
        <w:t xml:space="preserve"> treści zapytania ofertowego</w:t>
      </w:r>
      <w:r w:rsidRPr="00F56D57">
        <w:rPr>
          <w:rFonts w:asciiTheme="minorHAnsi" w:hAnsiTheme="minorHAnsi" w:cstheme="minorHAnsi"/>
        </w:rPr>
        <w:t>.</w:t>
      </w:r>
    </w:p>
    <w:p w:rsidR="00615680" w:rsidRDefault="00615680" w:rsidP="00AB327D">
      <w:pPr>
        <w:tabs>
          <w:tab w:val="left" w:pos="7125"/>
        </w:tabs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435857" w:rsidRDefault="00435857" w:rsidP="00AB327D">
      <w:pPr>
        <w:tabs>
          <w:tab w:val="left" w:pos="7125"/>
        </w:tabs>
        <w:spacing w:line="240" w:lineRule="auto"/>
        <w:rPr>
          <w:rFonts w:asciiTheme="minorHAnsi" w:hAnsiTheme="minorHAnsi" w:cstheme="minorHAnsi"/>
        </w:rPr>
      </w:pPr>
    </w:p>
    <w:p w:rsidR="00435857" w:rsidRDefault="00435857" w:rsidP="00AB327D">
      <w:pPr>
        <w:tabs>
          <w:tab w:val="left" w:pos="7125"/>
        </w:tabs>
        <w:spacing w:line="240" w:lineRule="auto"/>
        <w:rPr>
          <w:rFonts w:asciiTheme="minorHAnsi" w:hAnsiTheme="minorHAnsi" w:cstheme="minorHAnsi"/>
        </w:rPr>
      </w:pPr>
    </w:p>
    <w:p w:rsidR="00435857" w:rsidRDefault="00435857" w:rsidP="00AB327D">
      <w:pPr>
        <w:tabs>
          <w:tab w:val="left" w:pos="7125"/>
        </w:tabs>
        <w:spacing w:line="240" w:lineRule="auto"/>
        <w:rPr>
          <w:rFonts w:asciiTheme="minorHAnsi" w:hAnsiTheme="minorHAnsi" w:cstheme="minorHAnsi"/>
        </w:rPr>
      </w:pPr>
    </w:p>
    <w:p w:rsidR="00435857" w:rsidRPr="00F513FB" w:rsidRDefault="00F513FB" w:rsidP="00F513FB">
      <w:pPr>
        <w:tabs>
          <w:tab w:val="left" w:pos="6750"/>
        </w:tabs>
        <w:spacing w:line="24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F513FB">
        <w:rPr>
          <w:rFonts w:asciiTheme="minorHAnsi" w:hAnsiTheme="minorHAnsi" w:cstheme="minorHAnsi"/>
          <w:sz w:val="20"/>
        </w:rPr>
        <w:t xml:space="preserve">   z up. Wójta</w:t>
      </w:r>
    </w:p>
    <w:p w:rsidR="00F513FB" w:rsidRPr="00F513FB" w:rsidRDefault="00F513FB" w:rsidP="00F513FB">
      <w:pPr>
        <w:tabs>
          <w:tab w:val="left" w:pos="6750"/>
        </w:tabs>
        <w:spacing w:line="240" w:lineRule="auto"/>
        <w:rPr>
          <w:rFonts w:asciiTheme="minorHAnsi" w:hAnsiTheme="minorHAnsi" w:cstheme="minorHAnsi"/>
          <w:sz w:val="20"/>
        </w:rPr>
      </w:pPr>
      <w:r w:rsidRPr="00F513FB">
        <w:rPr>
          <w:rFonts w:asciiTheme="minorHAnsi" w:hAnsiTheme="minorHAnsi" w:cstheme="minorHAnsi"/>
          <w:sz w:val="20"/>
        </w:rPr>
        <w:tab/>
      </w:r>
      <w:r w:rsidRPr="00F513FB">
        <w:rPr>
          <w:rFonts w:asciiTheme="minorHAnsi" w:hAnsiTheme="minorHAnsi" w:cstheme="minorHAnsi"/>
          <w:sz w:val="20"/>
        </w:rPr>
        <w:tab/>
        <w:t>Zastępca Wójta</w:t>
      </w:r>
    </w:p>
    <w:p w:rsidR="00F513FB" w:rsidRPr="00F513FB" w:rsidRDefault="00F513FB" w:rsidP="00F513FB">
      <w:pPr>
        <w:tabs>
          <w:tab w:val="left" w:pos="6750"/>
        </w:tabs>
        <w:spacing w:line="240" w:lineRule="auto"/>
        <w:rPr>
          <w:rFonts w:asciiTheme="minorHAnsi" w:hAnsiTheme="minorHAnsi" w:cstheme="minorHAnsi"/>
          <w:sz w:val="20"/>
        </w:rPr>
      </w:pPr>
      <w:r w:rsidRPr="00F513FB">
        <w:rPr>
          <w:rFonts w:asciiTheme="minorHAnsi" w:hAnsiTheme="minorHAnsi" w:cstheme="minorHAnsi"/>
          <w:sz w:val="20"/>
        </w:rPr>
        <w:tab/>
      </w:r>
      <w:r w:rsidRPr="00F513FB">
        <w:rPr>
          <w:rFonts w:asciiTheme="minorHAnsi" w:hAnsiTheme="minorHAnsi" w:cstheme="minorHAnsi"/>
          <w:sz w:val="20"/>
        </w:rPr>
        <w:tab/>
        <w:t xml:space="preserve">  Paweł </w:t>
      </w:r>
      <w:proofErr w:type="spellStart"/>
      <w:r w:rsidRPr="00F513FB">
        <w:rPr>
          <w:rFonts w:asciiTheme="minorHAnsi" w:hAnsiTheme="minorHAnsi" w:cstheme="minorHAnsi"/>
          <w:sz w:val="20"/>
        </w:rPr>
        <w:t>Zuehlke</w:t>
      </w:r>
      <w:proofErr w:type="spellEnd"/>
    </w:p>
    <w:p w:rsidR="00435857" w:rsidRDefault="00435857" w:rsidP="00AB327D">
      <w:pPr>
        <w:tabs>
          <w:tab w:val="left" w:pos="7125"/>
        </w:tabs>
        <w:spacing w:line="240" w:lineRule="auto"/>
        <w:rPr>
          <w:rFonts w:asciiTheme="minorHAnsi" w:hAnsiTheme="minorHAnsi" w:cstheme="minorHAnsi"/>
        </w:rPr>
      </w:pPr>
    </w:p>
    <w:p w:rsidR="00435857" w:rsidRDefault="00435857" w:rsidP="00AB327D">
      <w:pPr>
        <w:tabs>
          <w:tab w:val="left" w:pos="7125"/>
        </w:tabs>
        <w:spacing w:line="240" w:lineRule="auto"/>
        <w:rPr>
          <w:rFonts w:asciiTheme="minorHAnsi" w:hAnsiTheme="minorHAnsi" w:cstheme="minorHAnsi"/>
        </w:rPr>
      </w:pPr>
      <w:bookmarkStart w:id="0" w:name="_GoBack"/>
      <w:bookmarkEnd w:id="0"/>
    </w:p>
    <w:p w:rsidR="00D43844" w:rsidRDefault="00D43844" w:rsidP="00D43844">
      <w:pPr>
        <w:spacing w:line="240" w:lineRule="auto"/>
        <w:rPr>
          <w:rFonts w:asciiTheme="minorHAnsi" w:hAnsiTheme="minorHAnsi" w:cstheme="minorHAnsi"/>
        </w:rPr>
      </w:pPr>
    </w:p>
    <w:p w:rsidR="00D43844" w:rsidRDefault="00D43844" w:rsidP="00D43844">
      <w:pPr>
        <w:spacing w:line="240" w:lineRule="auto"/>
        <w:rPr>
          <w:rFonts w:asciiTheme="minorHAnsi" w:hAnsiTheme="minorHAnsi" w:cstheme="minorHAnsi"/>
        </w:rPr>
      </w:pPr>
    </w:p>
    <w:p w:rsidR="00A11640" w:rsidRPr="00A11640" w:rsidRDefault="00A11640" w:rsidP="00D43844">
      <w:pPr>
        <w:spacing w:line="240" w:lineRule="auto"/>
        <w:rPr>
          <w:rFonts w:asciiTheme="minorHAnsi" w:hAnsiTheme="minorHAnsi" w:cstheme="minorHAnsi"/>
        </w:rPr>
      </w:pPr>
      <w:r w:rsidRPr="00A11640">
        <w:rPr>
          <w:rFonts w:asciiTheme="minorHAnsi" w:hAnsiTheme="minorHAnsi" w:cstheme="minorHAnsi"/>
        </w:rPr>
        <w:t>ZAŁĄCZNIKI:</w:t>
      </w:r>
    </w:p>
    <w:p w:rsidR="005F265F" w:rsidRPr="00A11640" w:rsidRDefault="00A11640" w:rsidP="00D43844">
      <w:pPr>
        <w:spacing w:line="240" w:lineRule="auto"/>
        <w:rPr>
          <w:rFonts w:asciiTheme="minorHAnsi" w:hAnsiTheme="minorHAnsi" w:cstheme="minorHAnsi"/>
        </w:rPr>
      </w:pPr>
      <w:r w:rsidRPr="00A11640">
        <w:rPr>
          <w:rFonts w:asciiTheme="minorHAnsi" w:hAnsiTheme="minorHAnsi" w:cstheme="minorHAnsi"/>
        </w:rPr>
        <w:t xml:space="preserve">Ujednolicony </w:t>
      </w:r>
      <w:r w:rsidR="00435857">
        <w:rPr>
          <w:rFonts w:asciiTheme="minorHAnsi" w:hAnsiTheme="minorHAnsi" w:cstheme="minorHAnsi"/>
        </w:rPr>
        <w:t>formularz cenowy</w:t>
      </w:r>
      <w:r w:rsidRPr="00A11640">
        <w:rPr>
          <w:rFonts w:asciiTheme="minorHAnsi" w:hAnsiTheme="minorHAnsi" w:cstheme="minorHAnsi"/>
        </w:rPr>
        <w:t>.</w:t>
      </w:r>
    </w:p>
    <w:sectPr w:rsidR="005F265F" w:rsidRPr="00A11640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72D1"/>
    <w:multiLevelType w:val="hybridMultilevel"/>
    <w:tmpl w:val="7EDE8252"/>
    <w:lvl w:ilvl="0" w:tplc="1316823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32B30"/>
    <w:multiLevelType w:val="hybridMultilevel"/>
    <w:tmpl w:val="F178265C"/>
    <w:lvl w:ilvl="0" w:tplc="41DE3566">
      <w:start w:val="1"/>
      <w:numFmt w:val="decimal"/>
      <w:lvlText w:val="%1)"/>
      <w:lvlJc w:val="left"/>
      <w:pPr>
        <w:ind w:left="634" w:hanging="360"/>
      </w:pPr>
      <w:rPr>
        <w:rFonts w:hint="default"/>
        <w:b w:val="0"/>
        <w:color w:val="0070C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54124"/>
    <w:multiLevelType w:val="multilevel"/>
    <w:tmpl w:val="456CB9C0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8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130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2"/>
  </w:num>
  <w:num w:numId="6">
    <w:abstractNumId w:val="9"/>
  </w:num>
  <w:num w:numId="7">
    <w:abstractNumId w:val="4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83C69"/>
    <w:rsid w:val="00251530"/>
    <w:rsid w:val="00256348"/>
    <w:rsid w:val="00257450"/>
    <w:rsid w:val="003106C6"/>
    <w:rsid w:val="003D6534"/>
    <w:rsid w:val="00435857"/>
    <w:rsid w:val="00550469"/>
    <w:rsid w:val="005A6C5E"/>
    <w:rsid w:val="005F265F"/>
    <w:rsid w:val="00615680"/>
    <w:rsid w:val="006217A5"/>
    <w:rsid w:val="00622956"/>
    <w:rsid w:val="006B1823"/>
    <w:rsid w:val="006C1375"/>
    <w:rsid w:val="006E7146"/>
    <w:rsid w:val="00716663"/>
    <w:rsid w:val="007C1ACB"/>
    <w:rsid w:val="00864595"/>
    <w:rsid w:val="00A11640"/>
    <w:rsid w:val="00A74343"/>
    <w:rsid w:val="00AB327D"/>
    <w:rsid w:val="00AC698B"/>
    <w:rsid w:val="00B65E7B"/>
    <w:rsid w:val="00D26A0E"/>
    <w:rsid w:val="00D26F7D"/>
    <w:rsid w:val="00D43844"/>
    <w:rsid w:val="00DB0374"/>
    <w:rsid w:val="00DC743F"/>
    <w:rsid w:val="00E03799"/>
    <w:rsid w:val="00EF33A9"/>
    <w:rsid w:val="00F5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B16972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5F265F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5F265F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5F26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5F265F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F265F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treci">
    <w:name w:val="Tekst treści_"/>
    <w:basedOn w:val="Domylnaczcionkaakapitu"/>
    <w:link w:val="Teksttreci0"/>
    <w:rsid w:val="005F265F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F265F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2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265F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cs95e872d0">
    <w:name w:val="cs95e872d0"/>
    <w:basedOn w:val="Normalny"/>
    <w:rsid w:val="00D43844"/>
    <w:pPr>
      <w:spacing w:line="240" w:lineRule="auto"/>
      <w:ind w:left="0" w:firstLine="0"/>
      <w:jc w:val="left"/>
    </w:pPr>
    <w:rPr>
      <w:color w:val="auto"/>
      <w:szCs w:val="24"/>
    </w:rPr>
  </w:style>
  <w:style w:type="paragraph" w:customStyle="1" w:styleId="cs80d9435b">
    <w:name w:val="cs80d9435b"/>
    <w:basedOn w:val="Normalny"/>
    <w:rsid w:val="00D43844"/>
    <w:pPr>
      <w:spacing w:line="240" w:lineRule="auto"/>
      <w:ind w:left="0" w:firstLine="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D4384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e06bbdb1">
    <w:name w:val="csae06bbdb1"/>
    <w:basedOn w:val="Domylnaczcionkaakapitu"/>
    <w:rsid w:val="00AB32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3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10</cp:revision>
  <cp:lastPrinted>2024-01-08T09:03:00Z</cp:lastPrinted>
  <dcterms:created xsi:type="dcterms:W3CDTF">2023-03-15T12:03:00Z</dcterms:created>
  <dcterms:modified xsi:type="dcterms:W3CDTF">2024-01-08T13:09:00Z</dcterms:modified>
</cp:coreProperties>
</file>