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0A" w:rsidRPr="00B177A1" w:rsidRDefault="00394E0A" w:rsidP="00394E0A">
      <w:pPr>
        <w:widowControl w:val="0"/>
        <w:tabs>
          <w:tab w:val="left" w:pos="8974"/>
        </w:tabs>
        <w:suppressAutoHyphens/>
        <w:spacing w:after="0" w:line="240" w:lineRule="auto"/>
        <w:ind w:left="435" w:hanging="30"/>
        <w:jc w:val="right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Białe Błota, dnia 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1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8 marca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 202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4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r. </w:t>
      </w:r>
    </w:p>
    <w:p w:rsidR="00394E0A" w:rsidRPr="00B177A1" w:rsidRDefault="00394E0A" w:rsidP="00394E0A">
      <w:pPr>
        <w:widowControl w:val="0"/>
        <w:numPr>
          <w:ilvl w:val="1"/>
          <w:numId w:val="0"/>
        </w:numPr>
        <w:suppressAutoHyphens/>
        <w:spacing w:line="240" w:lineRule="auto"/>
        <w:rPr>
          <w:rFonts w:eastAsiaTheme="minorEastAsia" w:cstheme="minorHAnsi"/>
          <w:color w:val="5A5A5A" w:themeColor="text1" w:themeTint="A5"/>
          <w:spacing w:val="15"/>
          <w:kern w:val="2"/>
          <w:sz w:val="24"/>
          <w:szCs w:val="24"/>
          <w:lang w:eastAsia="pl-PL"/>
        </w:rPr>
      </w:pPr>
    </w:p>
    <w:p w:rsidR="00394E0A" w:rsidRPr="00B177A1" w:rsidRDefault="00394E0A" w:rsidP="00394E0A">
      <w:pPr>
        <w:widowControl w:val="0"/>
        <w:tabs>
          <w:tab w:val="left" w:pos="8974"/>
        </w:tabs>
        <w:suppressAutoHyphens/>
        <w:spacing w:after="0" w:line="240" w:lineRule="auto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Na podstawie § 12 Rozporządzenia Rady Ministrów z dnia 14 września 2004r. w sprawie sposobu i trybu przeprowadzania przetargów oraz rokowań na zbycie nieruchomości (</w:t>
      </w:r>
      <w:proofErr w:type="spellStart"/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t.j</w:t>
      </w:r>
      <w:proofErr w:type="spellEnd"/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. Dz. U. z 2021 r., poz. 2213, podaję do publicznej wiadomości:</w:t>
      </w:r>
    </w:p>
    <w:p w:rsidR="00394E0A" w:rsidRPr="00B177A1" w:rsidRDefault="00394E0A" w:rsidP="00394E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eastAsia="Lucida Sans Unicode" w:cstheme="minorHAnsi"/>
          <w:b/>
          <w:kern w:val="2"/>
          <w:sz w:val="24"/>
          <w:szCs w:val="24"/>
          <w:u w:val="single"/>
          <w:lang w:eastAsia="pl-PL"/>
        </w:rPr>
      </w:pPr>
    </w:p>
    <w:p w:rsidR="00394E0A" w:rsidRPr="00B177A1" w:rsidRDefault="00394E0A" w:rsidP="00394E0A">
      <w:pPr>
        <w:widowControl w:val="0"/>
        <w:tabs>
          <w:tab w:val="left" w:pos="8974"/>
        </w:tabs>
        <w:suppressAutoHyphens/>
        <w:spacing w:after="0" w:line="240" w:lineRule="auto"/>
        <w:jc w:val="center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na sprzedaż nieruchomości stanowiących własność Gminy Białe Błota, </w:t>
      </w:r>
    </w:p>
    <w:p w:rsidR="00394E0A" w:rsidRPr="00B177A1" w:rsidRDefault="00394E0A" w:rsidP="00394E0A">
      <w:pPr>
        <w:widowControl w:val="0"/>
        <w:tabs>
          <w:tab w:val="left" w:pos="8974"/>
        </w:tabs>
        <w:suppressAutoHyphens/>
        <w:spacing w:after="0" w:line="240" w:lineRule="auto"/>
        <w:jc w:val="center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który odbył się w dniu 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7 marca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 202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4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 roku </w:t>
      </w:r>
    </w:p>
    <w:p w:rsidR="00394E0A" w:rsidRPr="00B177A1" w:rsidRDefault="00394E0A" w:rsidP="00394E0A">
      <w:pPr>
        <w:widowControl w:val="0"/>
        <w:tabs>
          <w:tab w:val="left" w:pos="8974"/>
        </w:tabs>
        <w:suppressAutoHyphens/>
        <w:spacing w:after="0" w:line="240" w:lineRule="auto"/>
        <w:jc w:val="center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w siedzibie Urzędu Gminy Białe Błota, ul. Szubińskiej 57, pokój na parterze.</w:t>
      </w:r>
    </w:p>
    <w:p w:rsidR="00394E0A" w:rsidRPr="00B177A1" w:rsidRDefault="00394E0A" w:rsidP="00394E0A">
      <w:pPr>
        <w:widowControl w:val="0"/>
        <w:tabs>
          <w:tab w:val="left" w:pos="8974"/>
        </w:tabs>
        <w:suppressAutoHyphens/>
        <w:spacing w:after="0" w:line="240" w:lineRule="auto"/>
        <w:ind w:left="435" w:hanging="30"/>
        <w:jc w:val="center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Cs/>
          <w:sz w:val="24"/>
          <w:szCs w:val="24"/>
          <w:lang w:eastAsia="pl-PL"/>
        </w:rPr>
        <w:t xml:space="preserve">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</w:t>
      </w:r>
    </w:p>
    <w:p w:rsidR="00394E0A" w:rsidRDefault="00394E0A" w:rsidP="00394E0A">
      <w:pPr>
        <w:widowControl w:val="0"/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Cs/>
          <w:kern w:val="2"/>
          <w:sz w:val="24"/>
          <w:szCs w:val="24"/>
          <w:lang w:eastAsia="pl-PL"/>
        </w:rPr>
        <w:t>Przetarg ustny nieograniczony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na sprzedaż nieruchomo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 xml:space="preserve">ści : </w:t>
      </w:r>
    </w:p>
    <w:p w:rsidR="00394E0A" w:rsidRDefault="00394E0A" w:rsidP="00394E0A">
      <w:pPr>
        <w:widowControl w:val="0"/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</w:p>
    <w:p w:rsidR="00394E0A" w:rsidRPr="00174695" w:rsidRDefault="00394E0A" w:rsidP="00394E0A">
      <w:pPr>
        <w:pStyle w:val="Akapitzlist"/>
        <w:widowControl w:val="0"/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Lucida Sans Unicode" w:cstheme="minorHAnsi"/>
          <w:b/>
          <w:bCs/>
          <w:sz w:val="24"/>
          <w:szCs w:val="24"/>
          <w:lang w:eastAsia="pl-PL"/>
        </w:rPr>
      </w:pPr>
      <w:r w:rsidRPr="00174695">
        <w:rPr>
          <w:rFonts w:eastAsia="Lucida Sans Unicode" w:cstheme="minorHAnsi"/>
          <w:kern w:val="2"/>
          <w:sz w:val="24"/>
          <w:szCs w:val="24"/>
          <w:lang w:eastAsia="pl-PL"/>
        </w:rPr>
        <w:t xml:space="preserve"> </w:t>
      </w:r>
      <w:r w:rsidRP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w obrębie ewidencyjnym Kruszyn Krajeński,</w:t>
      </w:r>
      <w:r w:rsidRPr="00174695">
        <w:rPr>
          <w:rFonts w:eastAsia="Lucida Sans Unicode" w:cstheme="minorHAnsi"/>
          <w:kern w:val="2"/>
          <w:sz w:val="24"/>
          <w:szCs w:val="24"/>
          <w:lang w:eastAsia="pl-PL"/>
        </w:rPr>
        <w:t xml:space="preserve"> gmina Białe Błota, zapisanych w KW nr BY1B/00094198/6, oznaczonych numerami  ewidencyjnymi:  </w:t>
      </w:r>
    </w:p>
    <w:p w:rsidR="00394E0A" w:rsidRPr="00B177A1" w:rsidRDefault="00394E0A" w:rsidP="00394E0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Lucida Sans Unicode" w:cstheme="minorHAnsi"/>
          <w:b/>
          <w:bCs/>
          <w:sz w:val="24"/>
          <w:szCs w:val="24"/>
          <w:lang w:eastAsia="pl-PL"/>
        </w:rPr>
      </w:pPr>
    </w:p>
    <w:p w:rsidR="00394E0A" w:rsidRPr="00B177A1" w:rsidRDefault="00394E0A" w:rsidP="00394E0A">
      <w:pPr>
        <w:widowControl w:val="0"/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hanging="1156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531/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13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1239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 - cena wywoławcza 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1</w:t>
      </w:r>
      <w:r w:rsidR="00CC5C16">
        <w:rPr>
          <w:rFonts w:eastAsia="Lucida Sans Unicode" w:cstheme="minorHAnsi"/>
          <w:b/>
          <w:kern w:val="2"/>
          <w:sz w:val="24"/>
          <w:szCs w:val="24"/>
          <w:lang w:eastAsia="pl-PL"/>
        </w:rPr>
        <w:t>20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</w:t>
      </w:r>
      <w:r w:rsidR="00CC5C16">
        <w:rPr>
          <w:rFonts w:eastAsia="Lucida Sans Unicode" w:cstheme="minorHAnsi"/>
          <w:b/>
          <w:kern w:val="2"/>
          <w:sz w:val="24"/>
          <w:szCs w:val="24"/>
          <w:lang w:eastAsia="pl-PL"/>
        </w:rPr>
        <w:t>00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,00 zł</w:t>
      </w:r>
    </w:p>
    <w:p w:rsidR="00394E0A" w:rsidRPr="00B177A1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0,00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zł</w:t>
      </w:r>
    </w:p>
    <w:p w:rsidR="00394E0A" w:rsidRPr="00B177A1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0</w:t>
      </w:r>
    </w:p>
    <w:p w:rsidR="00394E0A" w:rsidRPr="00B177A1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394E0A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</w:t>
      </w:r>
      <w:r w:rsidRPr="00666B00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nabywca nieruchomości: – przetarg zakończył się wynikiem negatywnym</w:t>
      </w:r>
      <w:r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.</w:t>
      </w:r>
    </w:p>
    <w:p w:rsidR="00394E0A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394E0A" w:rsidRPr="00B177A1" w:rsidRDefault="00394E0A" w:rsidP="00394E0A">
      <w:pPr>
        <w:widowControl w:val="0"/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hanging="1156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531/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12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 w:rsidRPr="00EE5C80">
        <w:rPr>
          <w:rFonts w:eastAsia="Lucida Sans Unicode" w:cstheme="minorHAnsi"/>
          <w:b/>
          <w:kern w:val="2"/>
          <w:sz w:val="24"/>
          <w:szCs w:val="24"/>
          <w:lang w:eastAsia="pl-PL"/>
        </w:rPr>
        <w:t>1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223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 - cena wywoławcza 1</w:t>
      </w:r>
      <w:r w:rsidR="00CC5C16">
        <w:rPr>
          <w:rFonts w:eastAsia="Lucida Sans Unicode" w:cstheme="minorHAnsi"/>
          <w:b/>
          <w:kern w:val="2"/>
          <w:sz w:val="24"/>
          <w:szCs w:val="24"/>
          <w:lang w:eastAsia="pl-PL"/>
        </w:rPr>
        <w:t>20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</w:t>
      </w:r>
      <w:r w:rsidR="00CC5C16">
        <w:rPr>
          <w:rFonts w:eastAsia="Lucida Sans Unicode" w:cstheme="minorHAnsi"/>
          <w:b/>
          <w:kern w:val="2"/>
          <w:sz w:val="24"/>
          <w:szCs w:val="24"/>
          <w:lang w:eastAsia="pl-PL"/>
        </w:rPr>
        <w:t>00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0,00 zł</w:t>
      </w:r>
    </w:p>
    <w:p w:rsidR="00394E0A" w:rsidRPr="00B177A1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394E0A" w:rsidRPr="00B177A1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394E0A" w:rsidRPr="00B177A1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394E0A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394E0A" w:rsidRPr="00B177A1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394E0A" w:rsidRPr="00B177A1" w:rsidRDefault="00394E0A" w:rsidP="00394E0A">
      <w:pPr>
        <w:widowControl w:val="0"/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hanging="1156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531/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11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 w:rsidRPr="00EE5C80">
        <w:rPr>
          <w:rFonts w:eastAsia="Lucida Sans Unicode" w:cstheme="minorHAnsi"/>
          <w:b/>
          <w:kern w:val="2"/>
          <w:sz w:val="24"/>
          <w:szCs w:val="24"/>
          <w:lang w:eastAsia="pl-PL"/>
        </w:rPr>
        <w:t>12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30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 - cena wywoławcza 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1</w:t>
      </w:r>
      <w:r w:rsidR="00CC5C16">
        <w:rPr>
          <w:rFonts w:eastAsia="Lucida Sans Unicode" w:cstheme="minorHAnsi"/>
          <w:b/>
          <w:kern w:val="2"/>
          <w:sz w:val="24"/>
          <w:szCs w:val="24"/>
          <w:lang w:eastAsia="pl-PL"/>
        </w:rPr>
        <w:t>20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</w:t>
      </w:r>
      <w:r w:rsidR="00CC5C16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00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,00 zł</w:t>
      </w:r>
    </w:p>
    <w:p w:rsidR="00394E0A" w:rsidRPr="00B177A1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394E0A" w:rsidRPr="00B177A1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394E0A" w:rsidRPr="00B177A1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394E0A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394E0A" w:rsidRPr="00B177A1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394E0A" w:rsidRPr="00B177A1" w:rsidRDefault="00394E0A" w:rsidP="00394E0A">
      <w:pPr>
        <w:widowControl w:val="0"/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hanging="1156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531/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10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123</w:t>
      </w:r>
      <w:r w:rsidRPr="00EE5C80">
        <w:rPr>
          <w:rFonts w:eastAsia="Lucida Sans Unicode" w:cstheme="minorHAnsi"/>
          <w:b/>
          <w:kern w:val="2"/>
          <w:sz w:val="24"/>
          <w:szCs w:val="24"/>
          <w:lang w:eastAsia="pl-PL"/>
        </w:rPr>
        <w:t>3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 - cena wywoławcza 1</w:t>
      </w:r>
      <w:r w:rsidR="00CC5C16">
        <w:rPr>
          <w:rFonts w:eastAsia="Lucida Sans Unicode" w:cstheme="minorHAnsi"/>
          <w:b/>
          <w:kern w:val="2"/>
          <w:sz w:val="24"/>
          <w:szCs w:val="24"/>
          <w:lang w:eastAsia="pl-PL"/>
        </w:rPr>
        <w:t>20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</w:t>
      </w:r>
      <w:r w:rsidR="00CC5C16">
        <w:rPr>
          <w:rFonts w:eastAsia="Lucida Sans Unicode" w:cstheme="minorHAnsi"/>
          <w:b/>
          <w:kern w:val="2"/>
          <w:sz w:val="24"/>
          <w:szCs w:val="24"/>
          <w:lang w:eastAsia="pl-PL"/>
        </w:rPr>
        <w:t>00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0,00 zł</w:t>
      </w:r>
    </w:p>
    <w:p w:rsidR="00394E0A" w:rsidRPr="00B177A1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394E0A" w:rsidRPr="00B177A1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394E0A" w:rsidRPr="00B177A1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394E0A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394E0A" w:rsidRPr="00B177A1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394E0A" w:rsidRPr="00B177A1" w:rsidRDefault="00394E0A" w:rsidP="00394E0A">
      <w:pPr>
        <w:widowControl w:val="0"/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hanging="1156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729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1574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 - cena wywoławcza 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2</w:t>
      </w:r>
      <w:r w:rsidR="00CC5C16">
        <w:rPr>
          <w:rFonts w:eastAsia="Lucida Sans Unicode" w:cstheme="minorHAnsi"/>
          <w:b/>
          <w:kern w:val="2"/>
          <w:sz w:val="24"/>
          <w:szCs w:val="24"/>
          <w:lang w:eastAsia="pl-PL"/>
        </w:rPr>
        <w:t>60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</w:t>
      </w:r>
      <w:r w:rsidR="00CC5C16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00,00 zł</w:t>
      </w:r>
    </w:p>
    <w:p w:rsidR="00394E0A" w:rsidRPr="00B177A1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</w:t>
      </w:r>
      <w:r w:rsidR="00CC5C16">
        <w:rPr>
          <w:rFonts w:eastAsia="Lucida Sans Unicode" w:cstheme="minorHAnsi"/>
          <w:b/>
          <w:kern w:val="2"/>
          <w:sz w:val="24"/>
          <w:szCs w:val="24"/>
          <w:lang w:eastAsia="pl-PL"/>
        </w:rPr>
        <w:t>288 400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,00 zł</w:t>
      </w:r>
    </w:p>
    <w:p w:rsidR="00394E0A" w:rsidRPr="00B177A1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="00CC5C16">
        <w:rPr>
          <w:rFonts w:eastAsia="Lucida Sans Unicode" w:cstheme="minorHAnsi"/>
          <w:b/>
          <w:kern w:val="2"/>
          <w:sz w:val="24"/>
          <w:szCs w:val="24"/>
          <w:lang w:eastAsia="pl-PL"/>
        </w:rPr>
        <w:t>2</w:t>
      </w:r>
      <w:bookmarkStart w:id="0" w:name="_GoBack"/>
      <w:bookmarkEnd w:id="0"/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394E0A" w:rsidRPr="00B177A1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394E0A" w:rsidRDefault="00394E0A" w:rsidP="00CC5C16">
      <w:pPr>
        <w:widowControl w:val="0"/>
        <w:tabs>
          <w:tab w:val="left" w:pos="709"/>
        </w:tabs>
        <w:suppressAutoHyphens/>
        <w:spacing w:after="0" w:line="100" w:lineRule="atLeast"/>
        <w:ind w:left="709" w:hanging="709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</w:t>
      </w:r>
      <w:r w:rsidR="00CC5C16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Pani Ewelina Paradowska i Pan Łukasz Paradowski będący w ustawowej wspólności majątkowej małżeńskiej.</w:t>
      </w:r>
    </w:p>
    <w:p w:rsidR="00CC5C16" w:rsidRDefault="00CC5C16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394E0A" w:rsidRPr="00CB2F35" w:rsidRDefault="00394E0A" w:rsidP="00394E0A">
      <w:pPr>
        <w:pStyle w:val="Akapitzlist"/>
        <w:numPr>
          <w:ilvl w:val="0"/>
          <w:numId w:val="1"/>
        </w:numPr>
        <w:tabs>
          <w:tab w:val="clear" w:pos="720"/>
          <w:tab w:val="left" w:pos="709"/>
        </w:tabs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CB2F35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działki nr 181/109 o powie</w:t>
      </w:r>
      <w:r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rzchni 0,0029 ha położonej</w:t>
      </w:r>
      <w:r w:rsidRPr="00CB2F35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w obrębie Ciele, gmina Białe Błota, powiat bydgoski, województwo kujawsko – pomorskie, zapisanej w Księdze </w:t>
      </w:r>
      <w:r w:rsidRPr="00CB2F35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lastRenderedPageBreak/>
        <w:t>Wieczystej nr BY1B/00104990/2, zabudowanej g</w:t>
      </w:r>
      <w:r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arażem w zabudowie szeregowej o </w:t>
      </w:r>
      <w:r w:rsidRPr="00CB2F35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powierzchni użytkowej  16,80 metra kw.</w:t>
      </w:r>
      <w:r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– cena wywoławcza </w:t>
      </w:r>
      <w:r w:rsidR="00CC5C16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10</w:t>
      </w:r>
      <w:r w:rsidRPr="00CB2F35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.</w:t>
      </w:r>
      <w:r w:rsidR="00CC5C16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  <w:r w:rsidRPr="00CB2F35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00,00 zł</w:t>
      </w:r>
    </w:p>
    <w:p w:rsidR="00394E0A" w:rsidRPr="00B177A1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394E0A" w:rsidRPr="00B177A1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394E0A" w:rsidRPr="00B177A1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394E0A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394E0A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394E0A" w:rsidRPr="00CB2F35" w:rsidRDefault="00394E0A" w:rsidP="00394E0A">
      <w:pPr>
        <w:pStyle w:val="Akapitzlist"/>
        <w:numPr>
          <w:ilvl w:val="0"/>
          <w:numId w:val="1"/>
        </w:numPr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CB2F35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działki nr 181/141 o pow. 0,0354 ha, położonej w obrębie Ciele przy ulicy Osiedle 4e, gmina Białe Błota, powiat bydgoski, województwo kujawsko – pomorskie, zapisanej w Księdze Wieczystej nr BY1B/00089688/0, zabudowanej budynkiem niemieszkalnym jednokondygnacyjnym o powier</w:t>
      </w:r>
      <w:r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zchni użytkowej 120,27 metra kw. – cena wywoławcza </w:t>
      </w:r>
      <w:r w:rsidRPr="00CB2F35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2</w:t>
      </w:r>
      <w:r w:rsidR="00CC5C16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00</w:t>
      </w:r>
      <w:r w:rsidRPr="00CB2F35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.000,00 zł</w:t>
      </w:r>
    </w:p>
    <w:p w:rsidR="00394E0A" w:rsidRPr="00B177A1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394E0A" w:rsidRPr="00B177A1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394E0A" w:rsidRPr="00B177A1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394E0A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394E0A" w:rsidRDefault="00394E0A" w:rsidP="00394E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394E0A" w:rsidRPr="00B177A1" w:rsidRDefault="00394E0A" w:rsidP="00394E0A">
      <w:pPr>
        <w:widowControl w:val="0"/>
        <w:tabs>
          <w:tab w:val="left" w:pos="3529"/>
        </w:tabs>
        <w:suppressAutoHyphens/>
        <w:spacing w:after="0" w:line="100" w:lineRule="atLeast"/>
        <w:jc w:val="both"/>
        <w:rPr>
          <w:rFonts w:eastAsia="Cambria" w:cstheme="minorHAnsi"/>
          <w:bCs/>
          <w:kern w:val="2"/>
          <w:sz w:val="24"/>
          <w:szCs w:val="24"/>
          <w:lang w:eastAsia="pl-PL"/>
        </w:rPr>
      </w:pPr>
    </w:p>
    <w:p w:rsidR="00394E0A" w:rsidRPr="00B177A1" w:rsidRDefault="00394E0A" w:rsidP="00394E0A">
      <w:pPr>
        <w:widowControl w:val="0"/>
        <w:suppressAutoHyphens/>
        <w:spacing w:after="0" w:line="240" w:lineRule="auto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Cambria" w:cstheme="minorHAnsi"/>
          <w:bCs/>
          <w:kern w:val="2"/>
          <w:sz w:val="24"/>
          <w:szCs w:val="24"/>
          <w:lang w:eastAsia="pl-PL"/>
        </w:rPr>
        <w:t xml:space="preserve">Sporządziła: Kornelia Łukaszewska </w:t>
      </w:r>
    </w:p>
    <w:p w:rsidR="00394E0A" w:rsidRPr="00B177A1" w:rsidRDefault="00394E0A" w:rsidP="00394E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</w:p>
    <w:p w:rsidR="00394E0A" w:rsidRDefault="00394E0A" w:rsidP="00394E0A"/>
    <w:p w:rsidR="00394E0A" w:rsidRDefault="00394E0A" w:rsidP="00394E0A"/>
    <w:p w:rsidR="00394E0A" w:rsidRDefault="00394E0A" w:rsidP="00394E0A"/>
    <w:p w:rsidR="0098179F" w:rsidRDefault="00CC5C16"/>
    <w:sectPr w:rsidR="0098179F" w:rsidSect="00085A27">
      <w:pgSz w:w="11906" w:h="16838" w:code="9"/>
      <w:pgMar w:top="1276" w:right="1417" w:bottom="1276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54230"/>
    <w:multiLevelType w:val="hybridMultilevel"/>
    <w:tmpl w:val="BCB61DFA"/>
    <w:lvl w:ilvl="0" w:tplc="0D0E2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0A"/>
    <w:rsid w:val="00394E0A"/>
    <w:rsid w:val="00682301"/>
    <w:rsid w:val="008D123D"/>
    <w:rsid w:val="00C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88065-8466-4738-9C73-867C6CD8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E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KŁ. Łukaszewska</dc:creator>
  <cp:keywords/>
  <dc:description/>
  <cp:lastModifiedBy>Kornelia KŁ. Łukaszewska</cp:lastModifiedBy>
  <cp:revision>1</cp:revision>
  <dcterms:created xsi:type="dcterms:W3CDTF">2024-03-18T07:51:00Z</dcterms:created>
  <dcterms:modified xsi:type="dcterms:W3CDTF">2024-03-18T08:21:00Z</dcterms:modified>
</cp:coreProperties>
</file>