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789" w:rsidRPr="00010EFB" w:rsidRDefault="00F309A0" w:rsidP="00986789">
      <w:pPr>
        <w:spacing w:line="360" w:lineRule="auto"/>
        <w:rPr>
          <w:b/>
          <w:szCs w:val="24"/>
        </w:rPr>
      </w:pPr>
      <w:r w:rsidRPr="00010EFB">
        <w:rPr>
          <w:b/>
          <w:szCs w:val="24"/>
        </w:rPr>
        <w:t>Nr sprawy:  RZP.271.</w:t>
      </w:r>
      <w:r w:rsidR="00010EFB" w:rsidRPr="00010EFB">
        <w:rPr>
          <w:b/>
          <w:szCs w:val="24"/>
        </w:rPr>
        <w:t>23</w:t>
      </w:r>
      <w:r w:rsidR="00986789" w:rsidRPr="00010EFB">
        <w:rPr>
          <w:b/>
          <w:szCs w:val="24"/>
        </w:rPr>
        <w:t>.202</w:t>
      </w:r>
      <w:r w:rsidR="006A6035" w:rsidRPr="00010EFB">
        <w:rPr>
          <w:b/>
          <w:szCs w:val="24"/>
        </w:rPr>
        <w:t>4</w:t>
      </w:r>
      <w:r w:rsidR="00986789" w:rsidRPr="00010EFB">
        <w:rPr>
          <w:b/>
          <w:szCs w:val="24"/>
        </w:rPr>
        <w:t xml:space="preserve">.ZP3                                                   </w:t>
      </w:r>
    </w:p>
    <w:p w:rsidR="00986789" w:rsidRPr="00010EFB" w:rsidRDefault="00986789" w:rsidP="00986789">
      <w:pPr>
        <w:spacing w:line="360" w:lineRule="auto"/>
        <w:jc w:val="right"/>
        <w:rPr>
          <w:b/>
          <w:szCs w:val="24"/>
        </w:rPr>
      </w:pPr>
      <w:r w:rsidRPr="00010EFB">
        <w:rPr>
          <w:szCs w:val="24"/>
        </w:rPr>
        <w:t xml:space="preserve">Białe Błota, dnia </w:t>
      </w:r>
      <w:r w:rsidR="00010EFB" w:rsidRPr="00010EFB">
        <w:rPr>
          <w:szCs w:val="24"/>
        </w:rPr>
        <w:t>08.05</w:t>
      </w:r>
      <w:r w:rsidR="006A6035" w:rsidRPr="00010EFB">
        <w:rPr>
          <w:szCs w:val="24"/>
        </w:rPr>
        <w:t>.2024</w:t>
      </w:r>
      <w:r w:rsidRPr="00010EFB">
        <w:rPr>
          <w:szCs w:val="24"/>
        </w:rPr>
        <w:t xml:space="preserve"> r.</w:t>
      </w:r>
    </w:p>
    <w:p w:rsidR="00986789" w:rsidRPr="00010EFB" w:rsidRDefault="00986789" w:rsidP="00986789">
      <w:pPr>
        <w:spacing w:line="360" w:lineRule="auto"/>
        <w:jc w:val="center"/>
        <w:rPr>
          <w:b/>
          <w:szCs w:val="24"/>
        </w:rPr>
      </w:pPr>
    </w:p>
    <w:p w:rsidR="00986789" w:rsidRPr="00010EFB" w:rsidRDefault="00986789" w:rsidP="00986789">
      <w:pPr>
        <w:spacing w:line="360" w:lineRule="auto"/>
        <w:jc w:val="center"/>
        <w:rPr>
          <w:b/>
          <w:szCs w:val="24"/>
        </w:rPr>
      </w:pPr>
      <w:r w:rsidRPr="00010EFB">
        <w:rPr>
          <w:b/>
          <w:szCs w:val="24"/>
        </w:rPr>
        <w:t>INFORMACJA Z OTWARCIA OFERT,</w:t>
      </w:r>
    </w:p>
    <w:p w:rsidR="00986789" w:rsidRPr="00010EFB" w:rsidRDefault="00986789" w:rsidP="00986789">
      <w:pPr>
        <w:spacing w:line="360" w:lineRule="auto"/>
        <w:jc w:val="center"/>
        <w:rPr>
          <w:b/>
          <w:szCs w:val="24"/>
        </w:rPr>
      </w:pPr>
      <w:r w:rsidRPr="00010EFB">
        <w:rPr>
          <w:b/>
          <w:szCs w:val="24"/>
        </w:rPr>
        <w:t>o których mowa w art. 222 ust. 5 ustawy PZP,</w:t>
      </w:r>
    </w:p>
    <w:p w:rsidR="00986789" w:rsidRPr="00010EFB" w:rsidRDefault="00986789" w:rsidP="00986789">
      <w:pPr>
        <w:spacing w:line="360" w:lineRule="auto"/>
        <w:jc w:val="center"/>
        <w:rPr>
          <w:b/>
          <w:szCs w:val="24"/>
        </w:rPr>
      </w:pPr>
      <w:r w:rsidRPr="00010EFB">
        <w:rPr>
          <w:b/>
          <w:szCs w:val="24"/>
        </w:rPr>
        <w:t>zamieszczone na stronie internetowej Zamawiającego</w:t>
      </w:r>
    </w:p>
    <w:p w:rsidR="00986789" w:rsidRPr="00010EFB" w:rsidRDefault="00986789" w:rsidP="00C5777F">
      <w:pPr>
        <w:spacing w:line="360" w:lineRule="auto"/>
        <w:rPr>
          <w:szCs w:val="24"/>
        </w:rPr>
      </w:pPr>
    </w:p>
    <w:p w:rsidR="00425EA9" w:rsidRPr="00010EFB" w:rsidRDefault="00986789" w:rsidP="00425EA9">
      <w:pPr>
        <w:spacing w:line="360" w:lineRule="auto"/>
        <w:rPr>
          <w:szCs w:val="24"/>
          <w:u w:val="single"/>
        </w:rPr>
      </w:pPr>
      <w:r w:rsidRPr="00010EFB">
        <w:rPr>
          <w:szCs w:val="24"/>
          <w:u w:val="single"/>
        </w:rPr>
        <w:t xml:space="preserve">Dotyczy postępowania pn.: </w:t>
      </w:r>
    </w:p>
    <w:p w:rsidR="00010EFB" w:rsidRPr="00CA252D" w:rsidRDefault="00010EFB" w:rsidP="00CA252D">
      <w:pPr>
        <w:widowControl w:val="0"/>
        <w:tabs>
          <w:tab w:val="left" w:pos="690"/>
        </w:tabs>
        <w:spacing w:line="360" w:lineRule="auto"/>
        <w:rPr>
          <w:rFonts w:eastAsia="Verdana"/>
          <w:b/>
          <w:bCs/>
          <w:color w:val="385623" w:themeColor="accent6" w:themeShade="80"/>
          <w:spacing w:val="-8"/>
          <w:szCs w:val="24"/>
        </w:rPr>
      </w:pPr>
      <w:r w:rsidRPr="00CA252D">
        <w:rPr>
          <w:rFonts w:eastAsia="Verdana"/>
          <w:b/>
          <w:color w:val="385623" w:themeColor="accent6" w:themeShade="80"/>
          <w:szCs w:val="24"/>
        </w:rPr>
        <w:t>Rozbudowa placu zabaw i małej architektury na terenie Gminy Białe Błota w sołectwie Przyłęki i Zielonka.</w:t>
      </w:r>
    </w:p>
    <w:p w:rsidR="00986789" w:rsidRPr="00010EFB" w:rsidRDefault="00986789" w:rsidP="00F309A0">
      <w:pPr>
        <w:spacing w:before="120" w:line="360" w:lineRule="auto"/>
        <w:ind w:left="0" w:firstLine="0"/>
        <w:rPr>
          <w:szCs w:val="24"/>
        </w:rPr>
      </w:pPr>
      <w:r w:rsidRPr="00010EFB">
        <w:rPr>
          <w:spacing w:val="-6"/>
          <w:szCs w:val="24"/>
        </w:rPr>
        <w:t xml:space="preserve">Zgodnie z art. 222 ust. 5 ustawy z dnia 11 września 2020 r. Prawo zamówień publicznych </w:t>
      </w:r>
      <w:r w:rsidRPr="00010EFB">
        <w:rPr>
          <w:spacing w:val="-6"/>
          <w:szCs w:val="24"/>
        </w:rPr>
        <w:br/>
      </w:r>
      <w:r w:rsidRPr="00010EFB">
        <w:rPr>
          <w:i/>
          <w:spacing w:val="-6"/>
          <w:szCs w:val="24"/>
        </w:rPr>
        <w:t>(Dz. U. z 202</w:t>
      </w:r>
      <w:r w:rsidR="00F00672" w:rsidRPr="00010EFB">
        <w:rPr>
          <w:i/>
          <w:spacing w:val="-6"/>
          <w:szCs w:val="24"/>
        </w:rPr>
        <w:t>3</w:t>
      </w:r>
      <w:r w:rsidRPr="00010EFB">
        <w:rPr>
          <w:i/>
          <w:spacing w:val="-6"/>
          <w:szCs w:val="24"/>
        </w:rPr>
        <w:t xml:space="preserve"> r., poz. 1</w:t>
      </w:r>
      <w:r w:rsidR="00F00672" w:rsidRPr="00010EFB">
        <w:rPr>
          <w:i/>
          <w:spacing w:val="-6"/>
          <w:szCs w:val="24"/>
        </w:rPr>
        <w:t>605</w:t>
      </w:r>
      <w:r w:rsidRPr="00010EFB">
        <w:rPr>
          <w:i/>
          <w:spacing w:val="-6"/>
          <w:szCs w:val="24"/>
        </w:rPr>
        <w:t xml:space="preserve"> z </w:t>
      </w:r>
      <w:proofErr w:type="spellStart"/>
      <w:r w:rsidRPr="00010EFB">
        <w:rPr>
          <w:i/>
          <w:spacing w:val="-6"/>
          <w:szCs w:val="24"/>
        </w:rPr>
        <w:t>późn</w:t>
      </w:r>
      <w:proofErr w:type="spellEnd"/>
      <w:r w:rsidRPr="00010EFB">
        <w:rPr>
          <w:i/>
          <w:spacing w:val="-6"/>
          <w:szCs w:val="24"/>
        </w:rPr>
        <w:t xml:space="preserve">. zm.; zwaną dalej ustawą </w:t>
      </w:r>
      <w:proofErr w:type="spellStart"/>
      <w:r w:rsidRPr="00010EFB">
        <w:rPr>
          <w:i/>
          <w:spacing w:val="-6"/>
          <w:szCs w:val="24"/>
        </w:rPr>
        <w:t>Pzp</w:t>
      </w:r>
      <w:proofErr w:type="spellEnd"/>
      <w:r w:rsidRPr="00010EFB">
        <w:rPr>
          <w:spacing w:val="-6"/>
          <w:szCs w:val="24"/>
        </w:rPr>
        <w:t>), Zamawiający:</w:t>
      </w:r>
      <w:r w:rsidRPr="00010EFB">
        <w:rPr>
          <w:b/>
          <w:spacing w:val="-6"/>
          <w:szCs w:val="24"/>
        </w:rPr>
        <w:t xml:space="preserve"> </w:t>
      </w:r>
      <w:r w:rsidRPr="00010EFB">
        <w:rPr>
          <w:spacing w:val="-6"/>
          <w:szCs w:val="24"/>
        </w:rPr>
        <w:t xml:space="preserve">Gmina Białe Błota niezwłocznie po otwarciu ofert, które odbyło się </w:t>
      </w:r>
      <w:r w:rsidR="00010EFB" w:rsidRPr="00010EFB">
        <w:rPr>
          <w:spacing w:val="-6"/>
          <w:szCs w:val="24"/>
        </w:rPr>
        <w:t>08.05.</w:t>
      </w:r>
      <w:r w:rsidR="006A6035" w:rsidRPr="00010EFB">
        <w:rPr>
          <w:spacing w:val="-6"/>
          <w:szCs w:val="24"/>
        </w:rPr>
        <w:t>2024</w:t>
      </w:r>
      <w:r w:rsidRPr="00010EFB">
        <w:rPr>
          <w:spacing w:val="-6"/>
          <w:szCs w:val="24"/>
        </w:rPr>
        <w:t xml:space="preserve"> r. godz. 10:15, zamieszcza informacje dotyczące </w:t>
      </w:r>
      <w:r w:rsidRPr="00010EFB">
        <w:rPr>
          <w:szCs w:val="24"/>
        </w:rPr>
        <w:t>zestawienia ofert wraz z informacjami odczytanymi podczas ich otwarcia:</w:t>
      </w:r>
    </w:p>
    <w:tbl>
      <w:tblPr>
        <w:tblStyle w:val="Tabela-Siatka"/>
        <w:tblW w:w="9781" w:type="dxa"/>
        <w:tblInd w:w="-572" w:type="dxa"/>
        <w:tblLook w:val="04A0" w:firstRow="1" w:lastRow="0" w:firstColumn="1" w:lastColumn="0" w:noHBand="0" w:noVBand="1"/>
      </w:tblPr>
      <w:tblGrid>
        <w:gridCol w:w="901"/>
        <w:gridCol w:w="4769"/>
        <w:gridCol w:w="2127"/>
        <w:gridCol w:w="1984"/>
      </w:tblGrid>
      <w:tr w:rsidR="00010EFB" w:rsidRPr="00010EFB" w:rsidTr="00010EFB">
        <w:trPr>
          <w:trHeight w:val="1338"/>
        </w:trPr>
        <w:tc>
          <w:tcPr>
            <w:tcW w:w="901" w:type="dxa"/>
            <w:vAlign w:val="center"/>
          </w:tcPr>
          <w:p w:rsidR="00010EFB" w:rsidRPr="00010EFB" w:rsidRDefault="00010EFB" w:rsidP="005102F0">
            <w:pPr>
              <w:spacing w:line="360" w:lineRule="auto"/>
              <w:jc w:val="center"/>
              <w:rPr>
                <w:szCs w:val="24"/>
              </w:rPr>
            </w:pPr>
            <w:r w:rsidRPr="00010EFB">
              <w:rPr>
                <w:szCs w:val="24"/>
              </w:rPr>
              <w:t>Nr oferty</w:t>
            </w:r>
          </w:p>
        </w:tc>
        <w:tc>
          <w:tcPr>
            <w:tcW w:w="4769" w:type="dxa"/>
            <w:vAlign w:val="center"/>
          </w:tcPr>
          <w:p w:rsidR="00010EFB" w:rsidRPr="00010EFB" w:rsidRDefault="00010EFB" w:rsidP="0068608A">
            <w:pPr>
              <w:spacing w:line="360" w:lineRule="auto"/>
              <w:jc w:val="left"/>
              <w:rPr>
                <w:szCs w:val="24"/>
              </w:rPr>
            </w:pPr>
            <w:r w:rsidRPr="00010EFB">
              <w:rPr>
                <w:szCs w:val="24"/>
              </w:rPr>
              <w:t>Nazwa (firma) i adres Wykonawcy</w:t>
            </w:r>
          </w:p>
        </w:tc>
        <w:tc>
          <w:tcPr>
            <w:tcW w:w="2127" w:type="dxa"/>
            <w:vAlign w:val="center"/>
          </w:tcPr>
          <w:p w:rsidR="00010EFB" w:rsidRPr="00010EFB" w:rsidRDefault="00010EFB" w:rsidP="005102F0">
            <w:pPr>
              <w:spacing w:line="360" w:lineRule="auto"/>
              <w:jc w:val="center"/>
              <w:rPr>
                <w:szCs w:val="24"/>
              </w:rPr>
            </w:pPr>
            <w:r w:rsidRPr="00010EFB">
              <w:rPr>
                <w:szCs w:val="24"/>
              </w:rPr>
              <w:t>Cena oferty (brutto)</w:t>
            </w:r>
          </w:p>
        </w:tc>
        <w:tc>
          <w:tcPr>
            <w:tcW w:w="1984" w:type="dxa"/>
            <w:vAlign w:val="center"/>
          </w:tcPr>
          <w:p w:rsidR="00010EFB" w:rsidRPr="00010EFB" w:rsidRDefault="00010EFB" w:rsidP="005102F0">
            <w:pPr>
              <w:spacing w:line="360" w:lineRule="auto"/>
              <w:jc w:val="center"/>
              <w:rPr>
                <w:szCs w:val="24"/>
              </w:rPr>
            </w:pPr>
          </w:p>
          <w:p w:rsidR="00010EFB" w:rsidRPr="00010EFB" w:rsidRDefault="00010EFB" w:rsidP="005102F0">
            <w:pPr>
              <w:spacing w:line="360" w:lineRule="auto"/>
              <w:jc w:val="center"/>
              <w:rPr>
                <w:szCs w:val="24"/>
              </w:rPr>
            </w:pPr>
            <w:r w:rsidRPr="00010EFB">
              <w:rPr>
                <w:bCs/>
                <w:szCs w:val="24"/>
              </w:rPr>
              <w:t>Okres udzielenia gwarancji jakości na wykonane roboty budowlane</w:t>
            </w:r>
          </w:p>
        </w:tc>
      </w:tr>
      <w:tr w:rsidR="00010EFB" w:rsidRPr="00010EFB" w:rsidTr="00010EFB">
        <w:trPr>
          <w:trHeight w:val="1486"/>
        </w:trPr>
        <w:tc>
          <w:tcPr>
            <w:tcW w:w="901" w:type="dxa"/>
            <w:vAlign w:val="center"/>
          </w:tcPr>
          <w:p w:rsidR="00010EFB" w:rsidRPr="00010EFB" w:rsidRDefault="00010EFB" w:rsidP="00B47A7B">
            <w:pPr>
              <w:spacing w:line="360" w:lineRule="auto"/>
              <w:jc w:val="center"/>
              <w:rPr>
                <w:szCs w:val="24"/>
              </w:rPr>
            </w:pPr>
            <w:r w:rsidRPr="00010EFB">
              <w:rPr>
                <w:szCs w:val="24"/>
              </w:rPr>
              <w:t>1.</w:t>
            </w:r>
          </w:p>
        </w:tc>
        <w:tc>
          <w:tcPr>
            <w:tcW w:w="4769" w:type="dxa"/>
            <w:vAlign w:val="center"/>
          </w:tcPr>
          <w:p w:rsidR="00CA252D" w:rsidRDefault="00010EFB" w:rsidP="0068608A">
            <w:pPr>
              <w:spacing w:line="360" w:lineRule="auto"/>
              <w:ind w:left="0" w:firstLine="0"/>
              <w:jc w:val="left"/>
              <w:rPr>
                <w:szCs w:val="24"/>
              </w:rPr>
            </w:pPr>
            <w:r w:rsidRPr="00CA252D">
              <w:rPr>
                <w:b/>
                <w:szCs w:val="24"/>
              </w:rPr>
              <w:t>Firma FENSTER</w:t>
            </w:r>
            <w:r w:rsidR="00CA252D">
              <w:rPr>
                <w:b/>
                <w:szCs w:val="24"/>
              </w:rPr>
              <w:t xml:space="preserve"> </w:t>
            </w:r>
            <w:r w:rsidRPr="00CA252D">
              <w:rPr>
                <w:b/>
                <w:szCs w:val="24"/>
              </w:rPr>
              <w:t xml:space="preserve">Sp. </w:t>
            </w:r>
            <w:r w:rsidR="00CA252D" w:rsidRPr="00CA252D">
              <w:rPr>
                <w:b/>
                <w:szCs w:val="24"/>
              </w:rPr>
              <w:t>z</w:t>
            </w:r>
            <w:r w:rsidRPr="00CA252D">
              <w:rPr>
                <w:b/>
                <w:szCs w:val="24"/>
              </w:rPr>
              <w:t xml:space="preserve"> o.o.</w:t>
            </w:r>
            <w:r>
              <w:rPr>
                <w:szCs w:val="24"/>
              </w:rPr>
              <w:t xml:space="preserve"> </w:t>
            </w:r>
          </w:p>
          <w:p w:rsidR="00010EFB" w:rsidRDefault="00010EFB" w:rsidP="0068608A">
            <w:pPr>
              <w:spacing w:line="36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ul. Wojska Polskiego 65, 85-825 Bydgoszcz</w:t>
            </w:r>
          </w:p>
          <w:p w:rsidR="00010EFB" w:rsidRPr="00010EFB" w:rsidRDefault="00CA252D" w:rsidP="0068608A">
            <w:pPr>
              <w:spacing w:line="360" w:lineRule="auto"/>
              <w:ind w:left="0" w:firstLine="0"/>
              <w:jc w:val="left"/>
              <w:rPr>
                <w:szCs w:val="24"/>
              </w:rPr>
            </w:pPr>
            <w:r>
              <w:rPr>
                <w:szCs w:val="24"/>
              </w:rPr>
              <w:t>NIP: 9532613469, KRS: 000672587</w:t>
            </w:r>
          </w:p>
        </w:tc>
        <w:tc>
          <w:tcPr>
            <w:tcW w:w="2127" w:type="dxa"/>
            <w:vAlign w:val="center"/>
          </w:tcPr>
          <w:p w:rsidR="00010EFB" w:rsidRPr="00010EFB" w:rsidRDefault="00010EFB" w:rsidP="00F251C8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298 822,35</w:t>
            </w:r>
            <w:r w:rsidRPr="00010EFB">
              <w:rPr>
                <w:szCs w:val="24"/>
              </w:rPr>
              <w:t>zł</w:t>
            </w:r>
          </w:p>
        </w:tc>
        <w:tc>
          <w:tcPr>
            <w:tcW w:w="1984" w:type="dxa"/>
            <w:vAlign w:val="center"/>
          </w:tcPr>
          <w:p w:rsidR="00010EFB" w:rsidRPr="00010EFB" w:rsidRDefault="00010EFB" w:rsidP="00F251C8">
            <w:pPr>
              <w:spacing w:line="360" w:lineRule="auto"/>
              <w:jc w:val="center"/>
              <w:rPr>
                <w:szCs w:val="24"/>
              </w:rPr>
            </w:pPr>
          </w:p>
          <w:p w:rsidR="00010EFB" w:rsidRPr="00010EFB" w:rsidRDefault="00010EFB" w:rsidP="00B63A19">
            <w:pPr>
              <w:spacing w:line="360" w:lineRule="auto"/>
              <w:rPr>
                <w:szCs w:val="24"/>
              </w:rPr>
            </w:pPr>
            <w:r w:rsidRPr="00010EFB">
              <w:rPr>
                <w:szCs w:val="24"/>
              </w:rPr>
              <w:t xml:space="preserve">            5 lat </w:t>
            </w:r>
          </w:p>
        </w:tc>
      </w:tr>
      <w:tr w:rsidR="00010EFB" w:rsidRPr="00010EFB" w:rsidTr="00010EFB">
        <w:trPr>
          <w:trHeight w:val="1504"/>
        </w:trPr>
        <w:tc>
          <w:tcPr>
            <w:tcW w:w="901" w:type="dxa"/>
            <w:vAlign w:val="center"/>
          </w:tcPr>
          <w:p w:rsidR="00010EFB" w:rsidRPr="00010EFB" w:rsidRDefault="00010EFB" w:rsidP="00B47A7B">
            <w:pPr>
              <w:spacing w:line="360" w:lineRule="auto"/>
              <w:jc w:val="center"/>
              <w:rPr>
                <w:szCs w:val="24"/>
              </w:rPr>
            </w:pPr>
            <w:r w:rsidRPr="00010EFB">
              <w:rPr>
                <w:szCs w:val="24"/>
              </w:rPr>
              <w:t>2.</w:t>
            </w:r>
          </w:p>
        </w:tc>
        <w:tc>
          <w:tcPr>
            <w:tcW w:w="4769" w:type="dxa"/>
            <w:vAlign w:val="center"/>
          </w:tcPr>
          <w:p w:rsidR="00010EFB" w:rsidRDefault="00010EFB" w:rsidP="0068608A">
            <w:pPr>
              <w:spacing w:line="360" w:lineRule="auto"/>
              <w:ind w:left="0" w:firstLine="0"/>
              <w:jc w:val="left"/>
            </w:pPr>
            <w:r w:rsidRPr="00010EFB">
              <w:rPr>
                <w:b/>
              </w:rPr>
              <w:t>ERSO SP. Z O.O.</w:t>
            </w:r>
            <w:r>
              <w:rPr>
                <w:b/>
              </w:rPr>
              <w:t xml:space="preserve"> </w:t>
            </w:r>
            <w:r>
              <w:t xml:space="preserve">UL. POZNAŃSKA 4, </w:t>
            </w:r>
          </w:p>
          <w:p w:rsidR="00010EFB" w:rsidRPr="00010EFB" w:rsidRDefault="00010EFB" w:rsidP="0068608A">
            <w:pPr>
              <w:spacing w:line="360" w:lineRule="auto"/>
              <w:ind w:left="0" w:firstLine="0"/>
              <w:jc w:val="left"/>
              <w:rPr>
                <w:b/>
              </w:rPr>
            </w:pPr>
            <w:r>
              <w:t>88-100 INOWROCŁAW</w:t>
            </w:r>
          </w:p>
          <w:p w:rsidR="00010EFB" w:rsidRPr="00010EFB" w:rsidRDefault="00010EFB" w:rsidP="00010EFB">
            <w:pPr>
              <w:spacing w:line="360" w:lineRule="auto"/>
              <w:ind w:left="0" w:firstLine="0"/>
              <w:jc w:val="left"/>
              <w:rPr>
                <w:b/>
                <w:szCs w:val="24"/>
              </w:rPr>
            </w:pPr>
            <w:r>
              <w:t>REGON: 524044902 NIP: 5562800352</w:t>
            </w:r>
          </w:p>
        </w:tc>
        <w:tc>
          <w:tcPr>
            <w:tcW w:w="2127" w:type="dxa"/>
            <w:vAlign w:val="center"/>
          </w:tcPr>
          <w:p w:rsidR="00010EFB" w:rsidRPr="00010EFB" w:rsidRDefault="00010EFB" w:rsidP="00F251C8">
            <w:pPr>
              <w:spacing w:line="36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279 094,61 </w:t>
            </w:r>
            <w:r w:rsidRPr="00010EFB">
              <w:rPr>
                <w:szCs w:val="24"/>
              </w:rPr>
              <w:t>zł</w:t>
            </w:r>
          </w:p>
        </w:tc>
        <w:tc>
          <w:tcPr>
            <w:tcW w:w="1984" w:type="dxa"/>
            <w:vAlign w:val="center"/>
          </w:tcPr>
          <w:p w:rsidR="00010EFB" w:rsidRPr="00010EFB" w:rsidRDefault="00010EFB" w:rsidP="00F251C8">
            <w:pPr>
              <w:spacing w:line="360" w:lineRule="auto"/>
              <w:jc w:val="center"/>
              <w:rPr>
                <w:szCs w:val="24"/>
              </w:rPr>
            </w:pPr>
            <w:r w:rsidRPr="00010EFB">
              <w:rPr>
                <w:szCs w:val="24"/>
              </w:rPr>
              <w:t>5 lat</w:t>
            </w:r>
          </w:p>
        </w:tc>
      </w:tr>
    </w:tbl>
    <w:p w:rsidR="00986789" w:rsidRPr="00010EFB" w:rsidRDefault="00986789" w:rsidP="00986789">
      <w:pPr>
        <w:rPr>
          <w:bCs/>
          <w:snapToGrid w:val="0"/>
          <w:spacing w:val="-8"/>
          <w:szCs w:val="24"/>
        </w:rPr>
      </w:pPr>
    </w:p>
    <w:p w:rsidR="004D4C62" w:rsidRPr="00010EFB" w:rsidRDefault="00010EFB" w:rsidP="00010EFB">
      <w:pPr>
        <w:ind w:left="0" w:firstLine="0"/>
        <w:rPr>
          <w:bCs/>
          <w:snapToGrid w:val="0"/>
          <w:webHidden/>
          <w:spacing w:val="-8"/>
          <w:szCs w:val="24"/>
        </w:rPr>
      </w:pPr>
      <w:r w:rsidRPr="00010EFB">
        <w:rPr>
          <w:szCs w:val="24"/>
        </w:rPr>
        <w:t>Zamawiający na tą chwilę nie ma zabezpieczonych środków na realizację zadania. Finansowanie realizacji inwestycji zaplanowano przy udziale dofinansowania ze środków unijnych.</w:t>
      </w:r>
    </w:p>
    <w:p w:rsidR="00A74343" w:rsidRPr="00276C54" w:rsidRDefault="00A74343" w:rsidP="00986789"/>
    <w:p w:rsidR="00BC2DA5" w:rsidRPr="00276C54" w:rsidRDefault="00BC2DA5" w:rsidP="00BC2DA5">
      <w:pPr>
        <w:ind w:left="5387"/>
      </w:pPr>
      <w:bookmarkStart w:id="0" w:name="_GoBack"/>
      <w:bookmarkEnd w:id="0"/>
    </w:p>
    <w:sectPr w:rsidR="00BC2DA5" w:rsidRPr="00276C54" w:rsidSect="00F309A0">
      <w:headerReference w:type="default" r:id="rId7"/>
      <w:footerReference w:type="default" r:id="rId8"/>
      <w:pgSz w:w="11906" w:h="16838"/>
      <w:pgMar w:top="1701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6A6035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 wp14:anchorId="6EF9273F" wp14:editId="6763878E">
          <wp:simplePos x="0" y="0"/>
          <wp:positionH relativeFrom="column">
            <wp:posOffset>5086350</wp:posOffset>
          </wp:positionH>
          <wp:positionV relativeFrom="paragraph">
            <wp:posOffset>-114935</wp:posOffset>
          </wp:positionV>
          <wp:extent cx="1405720" cy="600533"/>
          <wp:effectExtent l="0" t="0" r="4445" b="9525"/>
          <wp:wrapNone/>
          <wp:docPr id="1" name="Obraz 1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F23ACA"/>
    <w:multiLevelType w:val="hybridMultilevel"/>
    <w:tmpl w:val="4FD40F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10EFB"/>
    <w:rsid w:val="00017AE3"/>
    <w:rsid w:val="00050395"/>
    <w:rsid w:val="00051163"/>
    <w:rsid w:val="00072622"/>
    <w:rsid w:val="00074C16"/>
    <w:rsid w:val="000A4590"/>
    <w:rsid w:val="000D35EA"/>
    <w:rsid w:val="001345CB"/>
    <w:rsid w:val="001E3D39"/>
    <w:rsid w:val="00251530"/>
    <w:rsid w:val="00256348"/>
    <w:rsid w:val="00257450"/>
    <w:rsid w:val="00276C54"/>
    <w:rsid w:val="002C2C3D"/>
    <w:rsid w:val="003106C6"/>
    <w:rsid w:val="003D6534"/>
    <w:rsid w:val="00425EA9"/>
    <w:rsid w:val="004D4C62"/>
    <w:rsid w:val="004F349C"/>
    <w:rsid w:val="00504AFC"/>
    <w:rsid w:val="00550469"/>
    <w:rsid w:val="005B3E46"/>
    <w:rsid w:val="00616C7C"/>
    <w:rsid w:val="006217A5"/>
    <w:rsid w:val="00622956"/>
    <w:rsid w:val="00667366"/>
    <w:rsid w:val="0067617C"/>
    <w:rsid w:val="00683E36"/>
    <w:rsid w:val="0068608A"/>
    <w:rsid w:val="006A6035"/>
    <w:rsid w:val="006B1823"/>
    <w:rsid w:val="006E7146"/>
    <w:rsid w:val="00716663"/>
    <w:rsid w:val="007C152F"/>
    <w:rsid w:val="007C1ACB"/>
    <w:rsid w:val="008425AB"/>
    <w:rsid w:val="00850159"/>
    <w:rsid w:val="00864595"/>
    <w:rsid w:val="008C5C5A"/>
    <w:rsid w:val="00947CD2"/>
    <w:rsid w:val="00986789"/>
    <w:rsid w:val="00991790"/>
    <w:rsid w:val="009F396B"/>
    <w:rsid w:val="009F6102"/>
    <w:rsid w:val="00A74343"/>
    <w:rsid w:val="00AA2650"/>
    <w:rsid w:val="00AD2659"/>
    <w:rsid w:val="00B15753"/>
    <w:rsid w:val="00B40CE1"/>
    <w:rsid w:val="00B47A7B"/>
    <w:rsid w:val="00B63A19"/>
    <w:rsid w:val="00B65E7B"/>
    <w:rsid w:val="00B81B1A"/>
    <w:rsid w:val="00BC2DA5"/>
    <w:rsid w:val="00C5777F"/>
    <w:rsid w:val="00CA252D"/>
    <w:rsid w:val="00CC706E"/>
    <w:rsid w:val="00D26A0E"/>
    <w:rsid w:val="00D26F7D"/>
    <w:rsid w:val="00DB0374"/>
    <w:rsid w:val="00DD46E6"/>
    <w:rsid w:val="00E10039"/>
    <w:rsid w:val="00E41632"/>
    <w:rsid w:val="00E617F3"/>
    <w:rsid w:val="00EA7903"/>
    <w:rsid w:val="00ED0C02"/>
    <w:rsid w:val="00EF22CD"/>
    <w:rsid w:val="00EF231D"/>
    <w:rsid w:val="00EF33A9"/>
    <w:rsid w:val="00F00672"/>
    <w:rsid w:val="00F251C8"/>
    <w:rsid w:val="00F309A0"/>
    <w:rsid w:val="00FE4B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8B4D5AE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table" w:styleId="Tabela-Siatka">
    <w:name w:val="Table Grid"/>
    <w:basedOn w:val="Standardowy"/>
    <w:rsid w:val="006673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basedOn w:val="Domylnaczcionkaakapitu"/>
    <w:link w:val="Teksttreci0"/>
    <w:rsid w:val="00F00672"/>
    <w:rPr>
      <w:rFonts w:ascii="Verdana" w:eastAsia="Verdana" w:hAnsi="Verdana" w:cs="Verdana"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00672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0"/>
      <w:szCs w:val="20"/>
      <w:lang w:eastAsia="en-US"/>
    </w:rPr>
  </w:style>
  <w:style w:type="paragraph" w:styleId="Akapitzlist">
    <w:name w:val="List Paragraph"/>
    <w:basedOn w:val="Normalny"/>
    <w:uiPriority w:val="34"/>
    <w:qFormat/>
    <w:rsid w:val="00CA25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152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3</cp:revision>
  <cp:lastPrinted>2024-05-08T08:51:00Z</cp:lastPrinted>
  <dcterms:created xsi:type="dcterms:W3CDTF">2024-05-08T11:33:00Z</dcterms:created>
  <dcterms:modified xsi:type="dcterms:W3CDTF">2024-05-08T12:19:00Z</dcterms:modified>
</cp:coreProperties>
</file>