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624" w:rsidRPr="001429EE" w:rsidRDefault="00A83624" w:rsidP="00A83624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1429EE">
        <w:rPr>
          <w:rFonts w:asciiTheme="minorHAnsi" w:hAnsiTheme="minorHAnsi" w:cstheme="minorHAnsi"/>
          <w:b/>
          <w:szCs w:val="24"/>
        </w:rPr>
        <w:t>Nr sprawy:  RZP.271.</w:t>
      </w:r>
      <w:r w:rsidR="00BE0931" w:rsidRPr="001429EE">
        <w:rPr>
          <w:rFonts w:asciiTheme="minorHAnsi" w:hAnsiTheme="minorHAnsi" w:cstheme="minorHAnsi"/>
          <w:b/>
          <w:szCs w:val="24"/>
        </w:rPr>
        <w:t>18</w:t>
      </w:r>
      <w:r w:rsidRPr="001429EE">
        <w:rPr>
          <w:rFonts w:asciiTheme="minorHAnsi" w:hAnsiTheme="minorHAnsi" w:cstheme="minorHAnsi"/>
          <w:b/>
          <w:szCs w:val="24"/>
        </w:rPr>
        <w:t xml:space="preserve">.2024.ZP1                                                    </w:t>
      </w:r>
      <w:r w:rsidRPr="001429EE">
        <w:rPr>
          <w:rFonts w:asciiTheme="minorHAnsi" w:hAnsiTheme="minorHAnsi" w:cstheme="minorHAnsi"/>
          <w:szCs w:val="24"/>
        </w:rPr>
        <w:t xml:space="preserve">Białe Błota, dnia </w:t>
      </w:r>
      <w:r w:rsidR="0034093C" w:rsidRPr="001429EE">
        <w:rPr>
          <w:rFonts w:asciiTheme="minorHAnsi" w:hAnsiTheme="minorHAnsi" w:cstheme="minorHAnsi"/>
          <w:szCs w:val="24"/>
        </w:rPr>
        <w:t>23.</w:t>
      </w:r>
      <w:r w:rsidR="00BE0931" w:rsidRPr="001429EE">
        <w:rPr>
          <w:rFonts w:asciiTheme="minorHAnsi" w:hAnsiTheme="minorHAnsi" w:cstheme="minorHAnsi"/>
          <w:szCs w:val="24"/>
        </w:rPr>
        <w:t>05</w:t>
      </w:r>
      <w:r w:rsidRPr="001429EE">
        <w:rPr>
          <w:rFonts w:asciiTheme="minorHAnsi" w:hAnsiTheme="minorHAnsi" w:cstheme="minorHAnsi"/>
          <w:szCs w:val="24"/>
        </w:rPr>
        <w:t>.2024 r.</w:t>
      </w:r>
    </w:p>
    <w:p w:rsidR="00A83624" w:rsidRPr="001429EE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</w:p>
    <w:p w:rsidR="00AE2AED" w:rsidRPr="001429EE" w:rsidRDefault="00AE2AED" w:rsidP="00A83624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</w:p>
    <w:p w:rsidR="00A83624" w:rsidRPr="001429EE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1429EE">
        <w:rPr>
          <w:rFonts w:asciiTheme="minorHAnsi" w:hAnsiTheme="minorHAnsi" w:cstheme="minorHAnsi"/>
          <w:b/>
          <w:szCs w:val="24"/>
        </w:rPr>
        <w:t>INFORMACJA Z OTWARCIA OFERT,</w:t>
      </w:r>
    </w:p>
    <w:p w:rsidR="00A83624" w:rsidRPr="001429EE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1429EE">
        <w:rPr>
          <w:rFonts w:asciiTheme="minorHAnsi" w:hAnsiTheme="minorHAnsi" w:cstheme="minorHAnsi"/>
          <w:b/>
          <w:szCs w:val="24"/>
        </w:rPr>
        <w:t>o których mowa w art. 222 ust. 5 ustawy PZP,</w:t>
      </w:r>
    </w:p>
    <w:p w:rsidR="00A83624" w:rsidRPr="001429EE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1429EE">
        <w:rPr>
          <w:rFonts w:asciiTheme="minorHAnsi" w:hAnsiTheme="minorHAnsi" w:cstheme="minorHAnsi"/>
          <w:b/>
          <w:szCs w:val="24"/>
        </w:rPr>
        <w:t>zamieszczone na stronie internetowej Zamawiającego</w:t>
      </w:r>
    </w:p>
    <w:p w:rsidR="00AE2AED" w:rsidRPr="001429EE" w:rsidRDefault="00AE2AED" w:rsidP="00A83624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</w:p>
    <w:p w:rsidR="00A83624" w:rsidRPr="001429EE" w:rsidRDefault="00A83624" w:rsidP="00A83624">
      <w:pPr>
        <w:spacing w:line="360" w:lineRule="auto"/>
        <w:rPr>
          <w:rFonts w:asciiTheme="minorHAnsi" w:hAnsiTheme="minorHAnsi" w:cstheme="minorHAnsi"/>
          <w:szCs w:val="24"/>
        </w:rPr>
      </w:pPr>
      <w:r w:rsidRPr="001429EE">
        <w:rPr>
          <w:rFonts w:asciiTheme="minorHAnsi" w:hAnsiTheme="minorHAnsi" w:cstheme="minorHAnsi"/>
          <w:szCs w:val="24"/>
        </w:rPr>
        <w:t xml:space="preserve">Dotyczy postępowania pn.: </w:t>
      </w:r>
    </w:p>
    <w:p w:rsidR="00BE0931" w:rsidRPr="001429EE" w:rsidRDefault="00BE0931" w:rsidP="00BE0931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1429EE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Projekty i budowa oświetlenia dróg na terenie Gminy Białe Błota – etap VI.</w:t>
      </w:r>
    </w:p>
    <w:p w:rsidR="00A83624" w:rsidRPr="001429EE" w:rsidRDefault="00A83624" w:rsidP="00A83624">
      <w:pPr>
        <w:spacing w:before="120" w:line="360" w:lineRule="auto"/>
        <w:rPr>
          <w:rFonts w:asciiTheme="minorHAnsi" w:hAnsiTheme="minorHAnsi" w:cstheme="minorHAnsi"/>
          <w:spacing w:val="-12"/>
          <w:szCs w:val="24"/>
        </w:rPr>
      </w:pPr>
      <w:r w:rsidRPr="001429EE">
        <w:rPr>
          <w:rFonts w:asciiTheme="minorHAnsi" w:hAnsiTheme="minorHAnsi" w:cstheme="minorHAnsi"/>
          <w:spacing w:val="-12"/>
          <w:szCs w:val="24"/>
        </w:rPr>
        <w:t>Zgodnie z art. 222 ust. 5 ustawy z dnia 11 września 2020 r. Prawo zamówień publicznych (</w:t>
      </w:r>
      <w:r w:rsidRPr="001429EE">
        <w:rPr>
          <w:rFonts w:asciiTheme="minorHAnsi" w:hAnsiTheme="minorHAnsi" w:cstheme="minorHAnsi"/>
          <w:i/>
          <w:spacing w:val="-12"/>
          <w:szCs w:val="24"/>
        </w:rPr>
        <w:t xml:space="preserve">Dz. U. z 2023 r., poz. 1605 z </w:t>
      </w:r>
      <w:proofErr w:type="spellStart"/>
      <w:r w:rsidRPr="001429EE">
        <w:rPr>
          <w:rFonts w:asciiTheme="minorHAnsi" w:hAnsiTheme="minorHAnsi" w:cstheme="minorHAnsi"/>
          <w:i/>
          <w:spacing w:val="-12"/>
          <w:szCs w:val="24"/>
        </w:rPr>
        <w:t>późn</w:t>
      </w:r>
      <w:proofErr w:type="spellEnd"/>
      <w:r w:rsidRPr="001429EE">
        <w:rPr>
          <w:rFonts w:asciiTheme="minorHAnsi" w:hAnsiTheme="minorHAnsi" w:cstheme="minorHAnsi"/>
          <w:i/>
          <w:spacing w:val="-12"/>
          <w:szCs w:val="24"/>
        </w:rPr>
        <w:t xml:space="preserve">. zm.; zwaną dalej ustawą </w:t>
      </w:r>
      <w:proofErr w:type="spellStart"/>
      <w:r w:rsidRPr="001429EE">
        <w:rPr>
          <w:rFonts w:asciiTheme="minorHAnsi" w:hAnsiTheme="minorHAnsi" w:cstheme="minorHAnsi"/>
          <w:i/>
          <w:spacing w:val="-12"/>
          <w:szCs w:val="24"/>
        </w:rPr>
        <w:t>Pzp</w:t>
      </w:r>
      <w:proofErr w:type="spellEnd"/>
      <w:r w:rsidRPr="001429EE">
        <w:rPr>
          <w:rFonts w:asciiTheme="minorHAnsi" w:hAnsiTheme="minorHAnsi" w:cstheme="minorHAnsi"/>
          <w:i/>
          <w:spacing w:val="-12"/>
          <w:szCs w:val="24"/>
        </w:rPr>
        <w:t>),</w:t>
      </w:r>
      <w:r w:rsidRPr="001429EE">
        <w:rPr>
          <w:rFonts w:asciiTheme="minorHAnsi" w:hAnsiTheme="minorHAnsi" w:cstheme="minorHAnsi"/>
          <w:spacing w:val="-12"/>
          <w:szCs w:val="24"/>
        </w:rPr>
        <w:t xml:space="preserve"> Zamawiający:</w:t>
      </w:r>
      <w:r w:rsidRPr="001429EE">
        <w:rPr>
          <w:rFonts w:asciiTheme="minorHAnsi" w:hAnsiTheme="minorHAnsi" w:cstheme="minorHAnsi"/>
          <w:b/>
          <w:spacing w:val="-12"/>
          <w:szCs w:val="24"/>
        </w:rPr>
        <w:t xml:space="preserve"> </w:t>
      </w:r>
      <w:r w:rsidRPr="001429EE">
        <w:rPr>
          <w:rFonts w:asciiTheme="minorHAnsi" w:hAnsiTheme="minorHAnsi" w:cstheme="minorHAnsi"/>
          <w:spacing w:val="-12"/>
          <w:szCs w:val="24"/>
        </w:rPr>
        <w:t xml:space="preserve">Gmina Białe Błota niezwłocznie po otwarciu ofert, które odbyło się </w:t>
      </w:r>
      <w:r w:rsidR="00BE0931" w:rsidRPr="001429EE">
        <w:rPr>
          <w:rFonts w:asciiTheme="minorHAnsi" w:hAnsiTheme="minorHAnsi" w:cstheme="minorHAnsi"/>
          <w:spacing w:val="-12"/>
          <w:szCs w:val="24"/>
        </w:rPr>
        <w:t>23.05</w:t>
      </w:r>
      <w:r w:rsidRPr="001429EE">
        <w:rPr>
          <w:rFonts w:asciiTheme="minorHAnsi" w:hAnsiTheme="minorHAnsi" w:cstheme="minorHAnsi"/>
          <w:spacing w:val="-12"/>
          <w:szCs w:val="24"/>
        </w:rPr>
        <w:t>.2024 r. godz. 10:15, zamieszcza informacje dotyczące zestawienia ofert wraz z informacjami odczytanymi podczas ich otwarcia:</w:t>
      </w:r>
    </w:p>
    <w:tbl>
      <w:tblPr>
        <w:tblStyle w:val="Tabela-Siatka"/>
        <w:tblW w:w="9272" w:type="dxa"/>
        <w:tblInd w:w="-147" w:type="dxa"/>
        <w:tblLook w:val="04A0" w:firstRow="1" w:lastRow="0" w:firstColumn="1" w:lastColumn="0" w:noHBand="0" w:noVBand="1"/>
      </w:tblPr>
      <w:tblGrid>
        <w:gridCol w:w="795"/>
        <w:gridCol w:w="4592"/>
        <w:gridCol w:w="2126"/>
        <w:gridCol w:w="1759"/>
      </w:tblGrid>
      <w:tr w:rsidR="00B770AE" w:rsidRPr="001429EE" w:rsidTr="00B770AE">
        <w:trPr>
          <w:trHeight w:val="1199"/>
        </w:trPr>
        <w:tc>
          <w:tcPr>
            <w:tcW w:w="795" w:type="dxa"/>
            <w:vAlign w:val="center"/>
          </w:tcPr>
          <w:p w:rsidR="00B770AE" w:rsidRPr="001429EE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bookmarkStart w:id="0" w:name="_Hlk101862239"/>
            <w:r w:rsidRPr="001429EE">
              <w:rPr>
                <w:rFonts w:asciiTheme="minorHAnsi" w:hAnsiTheme="minorHAnsi" w:cstheme="minorHAnsi"/>
                <w:sz w:val="22"/>
                <w:szCs w:val="24"/>
              </w:rPr>
              <w:t>Nr oferty</w:t>
            </w:r>
          </w:p>
        </w:tc>
        <w:tc>
          <w:tcPr>
            <w:tcW w:w="4592" w:type="dxa"/>
            <w:vAlign w:val="center"/>
          </w:tcPr>
          <w:p w:rsidR="00B770AE" w:rsidRPr="001429EE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1429EE">
              <w:rPr>
                <w:rFonts w:asciiTheme="minorHAnsi" w:hAnsiTheme="minorHAnsi" w:cstheme="minorHAnsi"/>
                <w:sz w:val="22"/>
                <w:szCs w:val="24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B770AE" w:rsidRPr="001429EE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1429EE">
              <w:rPr>
                <w:rFonts w:asciiTheme="minorHAnsi" w:hAnsiTheme="minorHAnsi" w:cstheme="minorHAnsi"/>
                <w:sz w:val="22"/>
                <w:szCs w:val="24"/>
              </w:rPr>
              <w:t>Cena oferty (brutto)</w:t>
            </w:r>
          </w:p>
        </w:tc>
        <w:tc>
          <w:tcPr>
            <w:tcW w:w="1759" w:type="dxa"/>
            <w:vAlign w:val="center"/>
          </w:tcPr>
          <w:p w:rsidR="00B770AE" w:rsidRPr="001429EE" w:rsidRDefault="00BE0931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1429EE">
              <w:rPr>
                <w:rFonts w:asciiTheme="minorHAnsi" w:hAnsiTheme="minorHAnsi" w:cstheme="minorHAnsi"/>
                <w:sz w:val="22"/>
                <w:szCs w:val="24"/>
              </w:rPr>
              <w:t>Okres udzielenia gwarancji jakości na wykonane roboty budowlane</w:t>
            </w:r>
          </w:p>
        </w:tc>
      </w:tr>
      <w:tr w:rsidR="00B770AE" w:rsidRPr="001429EE" w:rsidTr="00B770AE">
        <w:tc>
          <w:tcPr>
            <w:tcW w:w="795" w:type="dxa"/>
            <w:vAlign w:val="center"/>
          </w:tcPr>
          <w:p w:rsidR="00B770AE" w:rsidRPr="001429EE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4592" w:type="dxa"/>
            <w:vAlign w:val="center"/>
          </w:tcPr>
          <w:p w:rsidR="00AE2AED" w:rsidRPr="001429EE" w:rsidRDefault="00AE2AED" w:rsidP="001429EE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Cs w:val="24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 xml:space="preserve">PPHU ELJAN Jan </w:t>
            </w:r>
            <w:proofErr w:type="spellStart"/>
            <w:r w:rsidRPr="001429EE">
              <w:rPr>
                <w:rFonts w:asciiTheme="minorHAnsi" w:hAnsiTheme="minorHAnsi" w:cstheme="minorHAnsi"/>
                <w:b/>
                <w:szCs w:val="24"/>
              </w:rPr>
              <w:t>Rodziak</w:t>
            </w:r>
            <w:proofErr w:type="spellEnd"/>
            <w:r w:rsidRPr="001429E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</w:r>
            <w:r w:rsidRPr="001429EE">
              <w:rPr>
                <w:rFonts w:asciiTheme="minorHAnsi" w:hAnsiTheme="minorHAnsi" w:cstheme="minorHAnsi"/>
                <w:szCs w:val="24"/>
              </w:rPr>
              <w:t>ul. Krótka 5, 63-130 Książ Wlkp.</w:t>
            </w:r>
            <w:r w:rsidRPr="001429EE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NIP 7851179250</w:t>
            </w:r>
            <w:r w:rsidR="00B770AE" w:rsidRPr="001429EE">
              <w:rPr>
                <w:rFonts w:asciiTheme="minorHAnsi" w:hAnsiTheme="minorHAnsi" w:cstheme="minorHAnsi"/>
                <w:spacing w:val="-8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B770AE" w:rsidRPr="001429EE" w:rsidRDefault="00AE2AED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 xml:space="preserve">2 413 113,14 </w:t>
            </w:r>
            <w:r w:rsidR="00B770AE" w:rsidRPr="001429E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1759" w:type="dxa"/>
            <w:vAlign w:val="center"/>
          </w:tcPr>
          <w:p w:rsidR="00B770AE" w:rsidRPr="001429EE" w:rsidRDefault="00AE2AED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5 </w:t>
            </w:r>
            <w:r w:rsidR="00BE0931"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lat</w:t>
            </w:r>
          </w:p>
        </w:tc>
      </w:tr>
      <w:tr w:rsidR="00B770AE" w:rsidRPr="001429EE" w:rsidTr="00B770AE">
        <w:trPr>
          <w:trHeight w:val="1417"/>
        </w:trPr>
        <w:tc>
          <w:tcPr>
            <w:tcW w:w="795" w:type="dxa"/>
            <w:vAlign w:val="center"/>
          </w:tcPr>
          <w:p w:rsidR="00B770AE" w:rsidRPr="001429EE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4592" w:type="dxa"/>
            <w:vAlign w:val="center"/>
          </w:tcPr>
          <w:p w:rsidR="00AE2AED" w:rsidRP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>LIGHT ON SPÓŁKA Z OGRANICZONĄ ODPOWIEDZIALNOŚCIĄ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01-581 Warszawa, ul. Zygmunta Krasińskiego 18 97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 xml:space="preserve">NIP 5252968258 </w:t>
            </w:r>
          </w:p>
        </w:tc>
        <w:tc>
          <w:tcPr>
            <w:tcW w:w="2126" w:type="dxa"/>
            <w:vAlign w:val="center"/>
          </w:tcPr>
          <w:p w:rsidR="00B770AE" w:rsidRPr="001429EE" w:rsidRDefault="00AE2AED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 xml:space="preserve">3 262 935,39 </w:t>
            </w:r>
            <w:r w:rsidR="00B770AE" w:rsidRPr="001429E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1759" w:type="dxa"/>
            <w:vAlign w:val="center"/>
          </w:tcPr>
          <w:p w:rsidR="00B770AE" w:rsidRPr="001429EE" w:rsidRDefault="00AE2AED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5 </w:t>
            </w:r>
            <w:r w:rsidR="00BE0931"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lat</w:t>
            </w:r>
          </w:p>
        </w:tc>
      </w:tr>
      <w:tr w:rsidR="0034093C" w:rsidRPr="001429EE" w:rsidTr="00AE2AED">
        <w:trPr>
          <w:trHeight w:val="841"/>
        </w:trPr>
        <w:tc>
          <w:tcPr>
            <w:tcW w:w="795" w:type="dxa"/>
            <w:vAlign w:val="center"/>
          </w:tcPr>
          <w:p w:rsidR="0034093C" w:rsidRPr="001429EE" w:rsidRDefault="0034093C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4592" w:type="dxa"/>
            <w:vAlign w:val="center"/>
          </w:tcPr>
          <w:p w:rsidR="0034093C" w:rsidRP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>PRZEDSIĘBIORSTWO USŁUG ENERGETYCZNYCH WERGON SPÓŁKA Z OGRANICZONĄ ODPOWIEDZIALNOŚCIĄ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86-005 Białe Błota, Lipniki, Jaśminowa 5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NIP 5542856088</w:t>
            </w:r>
          </w:p>
        </w:tc>
        <w:tc>
          <w:tcPr>
            <w:tcW w:w="2126" w:type="dxa"/>
            <w:vAlign w:val="center"/>
          </w:tcPr>
          <w:p w:rsidR="0034093C" w:rsidRPr="001429EE" w:rsidRDefault="00AE2AED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1 925 180,01 zł</w:t>
            </w:r>
          </w:p>
        </w:tc>
        <w:tc>
          <w:tcPr>
            <w:tcW w:w="1759" w:type="dxa"/>
            <w:vAlign w:val="center"/>
          </w:tcPr>
          <w:p w:rsidR="0034093C" w:rsidRPr="001429EE" w:rsidRDefault="00AE2AED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 lat</w:t>
            </w:r>
          </w:p>
        </w:tc>
      </w:tr>
      <w:tr w:rsidR="0034093C" w:rsidRPr="001429EE" w:rsidTr="00B770AE">
        <w:trPr>
          <w:trHeight w:val="1417"/>
        </w:trPr>
        <w:tc>
          <w:tcPr>
            <w:tcW w:w="795" w:type="dxa"/>
            <w:vAlign w:val="center"/>
          </w:tcPr>
          <w:p w:rsidR="0034093C" w:rsidRPr="001429EE" w:rsidRDefault="0034093C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4592" w:type="dxa"/>
            <w:vAlign w:val="center"/>
          </w:tcPr>
          <w:p w:rsidR="001429EE" w:rsidRDefault="001429EE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Konsorcjum:</w:t>
            </w:r>
          </w:p>
          <w:p w:rsidR="0034093C" w:rsidRP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>PISJ SPÓŁKA Z OGRANICZONĄ ODPOWIEDZIALNOŚCIĄ</w:t>
            </w:r>
            <w:r w:rsidRPr="001429EE">
              <w:rPr>
                <w:rFonts w:asciiTheme="minorHAnsi" w:hAnsiTheme="minorHAnsi" w:cstheme="minorHAnsi"/>
                <w:b/>
                <w:szCs w:val="24"/>
              </w:rPr>
              <w:t>- Lider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85-502 Bydgoszcz, ul. Ludwikowo 2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NIP 9671360078</w:t>
            </w:r>
          </w:p>
          <w:p w:rsidR="00AE2AED" w:rsidRP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 xml:space="preserve">Przedsiębiorstwo Instalacyjne Sp. z o.o. </w:t>
            </w:r>
          </w:p>
          <w:p w:rsid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 xml:space="preserve">ul. Ludwikowo 2, 85-502 Bydgoszcz, </w:t>
            </w:r>
          </w:p>
          <w:p w:rsidR="00AE2AED" w:rsidRP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</w:pPr>
            <w:bookmarkStart w:id="1" w:name="_GoBack"/>
            <w:bookmarkEnd w:id="1"/>
            <w:r w:rsidRPr="001429EE">
              <w:rPr>
                <w:rFonts w:asciiTheme="minorHAnsi" w:hAnsiTheme="minorHAnsi" w:cstheme="minorHAnsi"/>
                <w:szCs w:val="24"/>
              </w:rPr>
              <w:t xml:space="preserve">NIP: 5540092439- </w:t>
            </w:r>
            <w:r w:rsidRPr="001429EE">
              <w:rPr>
                <w:rFonts w:asciiTheme="minorHAnsi" w:hAnsiTheme="minorHAnsi" w:cstheme="minorHAnsi"/>
                <w:b/>
                <w:szCs w:val="24"/>
              </w:rPr>
              <w:t>Partner</w:t>
            </w:r>
            <w:r w:rsidRPr="001429E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4093C" w:rsidRPr="001429EE" w:rsidRDefault="00AE2AED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2 699 878,29 zł</w:t>
            </w:r>
          </w:p>
        </w:tc>
        <w:tc>
          <w:tcPr>
            <w:tcW w:w="1759" w:type="dxa"/>
            <w:vAlign w:val="center"/>
          </w:tcPr>
          <w:p w:rsidR="0034093C" w:rsidRPr="001429EE" w:rsidRDefault="00AE2AED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 lat</w:t>
            </w:r>
          </w:p>
        </w:tc>
      </w:tr>
      <w:tr w:rsidR="0034093C" w:rsidRPr="001429EE" w:rsidTr="001429EE">
        <w:trPr>
          <w:trHeight w:val="1726"/>
        </w:trPr>
        <w:tc>
          <w:tcPr>
            <w:tcW w:w="795" w:type="dxa"/>
            <w:vAlign w:val="center"/>
          </w:tcPr>
          <w:p w:rsidR="0034093C" w:rsidRPr="001429EE" w:rsidRDefault="0034093C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4592" w:type="dxa"/>
            <w:vAlign w:val="center"/>
          </w:tcPr>
          <w:p w:rsidR="0034093C" w:rsidRP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>FBSERWIS SPÓŁKA AKCYJNA</w:t>
            </w:r>
            <w:r w:rsidRPr="001429EE">
              <w:rPr>
                <w:rFonts w:asciiTheme="minorHAnsi" w:hAnsiTheme="minorHAnsi" w:cstheme="minorHAnsi"/>
                <w:b/>
                <w:szCs w:val="24"/>
              </w:rPr>
              <w:br/>
            </w:r>
            <w:r w:rsidRPr="001429EE">
              <w:rPr>
                <w:rFonts w:asciiTheme="minorHAnsi" w:hAnsiTheme="minorHAnsi" w:cstheme="minorHAnsi"/>
                <w:szCs w:val="24"/>
              </w:rPr>
              <w:t>01-204 Warszawa, Siedmiogrodzka 9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NIP 5272676062</w:t>
            </w:r>
          </w:p>
        </w:tc>
        <w:tc>
          <w:tcPr>
            <w:tcW w:w="2126" w:type="dxa"/>
            <w:vAlign w:val="center"/>
          </w:tcPr>
          <w:p w:rsidR="0034093C" w:rsidRPr="001429EE" w:rsidRDefault="00AE2AED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2 187 526,85 zł</w:t>
            </w:r>
          </w:p>
        </w:tc>
        <w:tc>
          <w:tcPr>
            <w:tcW w:w="1759" w:type="dxa"/>
            <w:vAlign w:val="center"/>
          </w:tcPr>
          <w:p w:rsidR="0034093C" w:rsidRPr="001429EE" w:rsidRDefault="00AE2AED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 lat</w:t>
            </w:r>
          </w:p>
        </w:tc>
      </w:tr>
      <w:tr w:rsidR="0034093C" w:rsidRPr="001429EE" w:rsidTr="001429EE">
        <w:trPr>
          <w:trHeight w:val="1860"/>
        </w:trPr>
        <w:tc>
          <w:tcPr>
            <w:tcW w:w="795" w:type="dxa"/>
            <w:vAlign w:val="center"/>
          </w:tcPr>
          <w:p w:rsidR="0034093C" w:rsidRPr="001429EE" w:rsidRDefault="0034093C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4592" w:type="dxa"/>
            <w:vAlign w:val="center"/>
          </w:tcPr>
          <w:p w:rsidR="0034093C" w:rsidRPr="001429EE" w:rsidRDefault="00AE2AED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>ELPERIA spółka z ograniczoną odpowiedzialnością sp.k.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</w:r>
            <w:r w:rsidR="001429EE" w:rsidRPr="001429EE">
              <w:rPr>
                <w:rFonts w:asciiTheme="minorHAnsi" w:hAnsiTheme="minorHAnsi" w:cstheme="minorHAnsi"/>
                <w:szCs w:val="24"/>
              </w:rPr>
              <w:t>ul. Hallera 4/15, 86-100 Świecie</w:t>
            </w:r>
            <w:r w:rsidRPr="001429EE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NIP 5592044441</w:t>
            </w:r>
          </w:p>
        </w:tc>
        <w:tc>
          <w:tcPr>
            <w:tcW w:w="2126" w:type="dxa"/>
            <w:vAlign w:val="center"/>
          </w:tcPr>
          <w:p w:rsidR="0034093C" w:rsidRPr="001429EE" w:rsidRDefault="001429EE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2 436 362,72 zł</w:t>
            </w:r>
          </w:p>
        </w:tc>
        <w:tc>
          <w:tcPr>
            <w:tcW w:w="1759" w:type="dxa"/>
            <w:vAlign w:val="center"/>
          </w:tcPr>
          <w:p w:rsidR="0034093C" w:rsidRPr="001429EE" w:rsidRDefault="001429EE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 lat</w:t>
            </w:r>
          </w:p>
        </w:tc>
      </w:tr>
      <w:tr w:rsidR="0034093C" w:rsidRPr="001429EE" w:rsidTr="001429EE">
        <w:trPr>
          <w:trHeight w:val="1644"/>
        </w:trPr>
        <w:tc>
          <w:tcPr>
            <w:tcW w:w="795" w:type="dxa"/>
            <w:vAlign w:val="center"/>
          </w:tcPr>
          <w:p w:rsidR="0034093C" w:rsidRPr="001429EE" w:rsidRDefault="0034093C" w:rsidP="0034093C">
            <w:pPr>
              <w:spacing w:line="360" w:lineRule="auto"/>
              <w:ind w:left="0" w:right="114" w:firstLine="0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 xml:space="preserve">    7</w:t>
            </w:r>
          </w:p>
        </w:tc>
        <w:tc>
          <w:tcPr>
            <w:tcW w:w="4592" w:type="dxa"/>
            <w:vAlign w:val="center"/>
          </w:tcPr>
          <w:p w:rsidR="0034093C" w:rsidRPr="001429EE" w:rsidRDefault="001429EE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 xml:space="preserve">ELDAX </w:t>
            </w:r>
            <w:proofErr w:type="spellStart"/>
            <w:r w:rsidRPr="001429EE">
              <w:rPr>
                <w:rFonts w:asciiTheme="minorHAnsi" w:hAnsiTheme="minorHAnsi" w:cstheme="minorHAnsi"/>
                <w:b/>
                <w:szCs w:val="24"/>
              </w:rPr>
              <w:t>Wołowicz</w:t>
            </w:r>
            <w:proofErr w:type="spellEnd"/>
            <w:r w:rsidRPr="001429EE">
              <w:rPr>
                <w:rFonts w:asciiTheme="minorHAnsi" w:hAnsiTheme="minorHAnsi" w:cstheme="minorHAnsi"/>
                <w:b/>
                <w:szCs w:val="24"/>
              </w:rPr>
              <w:t xml:space="preserve"> S.K.A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86-100 Świecie, Bydgoska 1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NIP 5592057952</w:t>
            </w:r>
          </w:p>
        </w:tc>
        <w:tc>
          <w:tcPr>
            <w:tcW w:w="2126" w:type="dxa"/>
            <w:vAlign w:val="center"/>
          </w:tcPr>
          <w:p w:rsidR="0034093C" w:rsidRPr="001429EE" w:rsidRDefault="001429EE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2 333 702,11 zł</w:t>
            </w:r>
          </w:p>
        </w:tc>
        <w:tc>
          <w:tcPr>
            <w:tcW w:w="1759" w:type="dxa"/>
            <w:vAlign w:val="center"/>
          </w:tcPr>
          <w:p w:rsidR="0034093C" w:rsidRPr="001429EE" w:rsidRDefault="001429EE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 zł</w:t>
            </w:r>
          </w:p>
        </w:tc>
      </w:tr>
      <w:tr w:rsidR="00B77B08" w:rsidRPr="001429EE" w:rsidTr="00B770AE">
        <w:trPr>
          <w:trHeight w:val="1417"/>
        </w:trPr>
        <w:tc>
          <w:tcPr>
            <w:tcW w:w="795" w:type="dxa"/>
            <w:vAlign w:val="center"/>
          </w:tcPr>
          <w:p w:rsidR="00B77B08" w:rsidRPr="001429EE" w:rsidRDefault="00CF7D81" w:rsidP="0034093C">
            <w:pPr>
              <w:spacing w:line="360" w:lineRule="auto"/>
              <w:ind w:left="0" w:right="114" w:firstLine="0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 xml:space="preserve">    8</w:t>
            </w:r>
          </w:p>
        </w:tc>
        <w:tc>
          <w:tcPr>
            <w:tcW w:w="4592" w:type="dxa"/>
            <w:vAlign w:val="center"/>
          </w:tcPr>
          <w:p w:rsidR="00B77B08" w:rsidRPr="001429EE" w:rsidRDefault="001429EE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b/>
                <w:szCs w:val="24"/>
              </w:rPr>
              <w:t>ELOS SPÓŁKA Z OGRANICZONĄ ODPOWIEDZIALNOŚCIĄ</w:t>
            </w:r>
            <w:r w:rsidRPr="001429EE">
              <w:rPr>
                <w:rFonts w:asciiTheme="minorHAnsi" w:hAnsiTheme="minorHAnsi" w:cstheme="minorHAnsi"/>
                <w:b/>
                <w:szCs w:val="24"/>
              </w:rPr>
              <w:br/>
            </w:r>
            <w:r w:rsidRPr="001429EE">
              <w:rPr>
                <w:rFonts w:asciiTheme="minorHAnsi" w:hAnsiTheme="minorHAnsi" w:cstheme="minorHAnsi"/>
                <w:szCs w:val="24"/>
              </w:rPr>
              <w:t>62090 Rokietnica, SZAMOTULSKA 36</w:t>
            </w:r>
            <w:r w:rsidRPr="001429EE">
              <w:rPr>
                <w:rFonts w:asciiTheme="minorHAnsi" w:hAnsiTheme="minorHAnsi" w:cstheme="minorHAnsi"/>
                <w:szCs w:val="24"/>
              </w:rPr>
              <w:br/>
              <w:t>NIP 7811951951</w:t>
            </w:r>
          </w:p>
        </w:tc>
        <w:tc>
          <w:tcPr>
            <w:tcW w:w="2126" w:type="dxa"/>
            <w:vAlign w:val="center"/>
          </w:tcPr>
          <w:p w:rsidR="00B77B08" w:rsidRPr="001429EE" w:rsidRDefault="001429EE" w:rsidP="00A8362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429EE">
              <w:rPr>
                <w:rFonts w:asciiTheme="minorHAnsi" w:hAnsiTheme="minorHAnsi" w:cstheme="minorHAnsi"/>
                <w:szCs w:val="24"/>
              </w:rPr>
              <w:t>2 420 819,58 zł</w:t>
            </w:r>
          </w:p>
        </w:tc>
        <w:tc>
          <w:tcPr>
            <w:tcW w:w="1759" w:type="dxa"/>
            <w:vAlign w:val="center"/>
          </w:tcPr>
          <w:p w:rsidR="00B77B08" w:rsidRPr="001429EE" w:rsidRDefault="001429EE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1429E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 lat</w:t>
            </w:r>
          </w:p>
        </w:tc>
      </w:tr>
    </w:tbl>
    <w:bookmarkEnd w:id="0"/>
    <w:p w:rsidR="00A83624" w:rsidRDefault="00A83624" w:rsidP="001429EE">
      <w:pPr>
        <w:spacing w:line="360" w:lineRule="auto"/>
        <w:ind w:left="0" w:right="130" w:firstLine="0"/>
        <w:jc w:val="left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BE0931">
        <w:rPr>
          <w:rFonts w:asciiTheme="minorHAnsi" w:hAnsiTheme="minorHAnsi" w:cstheme="minorHAnsi"/>
          <w:spacing w:val="-14"/>
        </w:rPr>
        <w:t>2 400</w:t>
      </w:r>
      <w:r w:rsidR="00904AA3">
        <w:rPr>
          <w:rFonts w:asciiTheme="minorHAnsi" w:hAnsiTheme="minorHAnsi" w:cstheme="minorHAnsi"/>
          <w:spacing w:val="-14"/>
        </w:rPr>
        <w:t xml:space="preserve"> </w:t>
      </w:r>
      <w:r w:rsidRPr="00A83624">
        <w:rPr>
          <w:rFonts w:asciiTheme="minorHAnsi" w:hAnsiTheme="minorHAnsi" w:cstheme="minorHAnsi"/>
          <w:spacing w:val="-14"/>
        </w:rPr>
        <w:t>000,00 zł brutto.</w:t>
      </w:r>
      <w:r w:rsidRPr="00A83624">
        <w:rPr>
          <w:rFonts w:asciiTheme="minorHAnsi" w:hAnsiTheme="minorHAnsi" w:cstheme="minorHAnsi"/>
          <w:spacing w:val="-6"/>
        </w:rPr>
        <w:br/>
      </w:r>
    </w:p>
    <w:p w:rsidR="001429EE" w:rsidRPr="00A83624" w:rsidRDefault="001429EE" w:rsidP="00A83624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</w:p>
    <w:p w:rsidR="00A83624" w:rsidRPr="00A83624" w:rsidRDefault="00A83624" w:rsidP="00A83624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6"/>
        </w:rPr>
        <w:tab/>
      </w:r>
    </w:p>
    <w:p w:rsidR="00213FE4" w:rsidRPr="001429EE" w:rsidRDefault="00BE0931" w:rsidP="001429E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pacing w:val="-6"/>
          <w:sz w:val="20"/>
          <w:szCs w:val="20"/>
        </w:rPr>
        <w:t>………………………………</w:t>
      </w:r>
      <w:r w:rsidR="001429EE">
        <w:rPr>
          <w:rFonts w:asciiTheme="minorHAnsi" w:hAnsiTheme="minorHAnsi" w:cstheme="minorHAnsi"/>
          <w:i/>
          <w:spacing w:val="-6"/>
          <w:sz w:val="20"/>
          <w:szCs w:val="20"/>
        </w:rPr>
        <w:t>……………</w:t>
      </w:r>
    </w:p>
    <w:sectPr w:rsidR="00213FE4" w:rsidRPr="001429EE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E0EA0"/>
    <w:rsid w:val="00100F71"/>
    <w:rsid w:val="00113481"/>
    <w:rsid w:val="001429EE"/>
    <w:rsid w:val="00155544"/>
    <w:rsid w:val="00184A3D"/>
    <w:rsid w:val="00213FE4"/>
    <w:rsid w:val="00251530"/>
    <w:rsid w:val="00256348"/>
    <w:rsid w:val="00257450"/>
    <w:rsid w:val="00287D29"/>
    <w:rsid w:val="003106C6"/>
    <w:rsid w:val="0034093C"/>
    <w:rsid w:val="003C39C8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76C2C"/>
    <w:rsid w:val="00684DCC"/>
    <w:rsid w:val="006B1823"/>
    <w:rsid w:val="006C5CCF"/>
    <w:rsid w:val="006E7146"/>
    <w:rsid w:val="00716663"/>
    <w:rsid w:val="007C1ACB"/>
    <w:rsid w:val="00864595"/>
    <w:rsid w:val="008E5828"/>
    <w:rsid w:val="00904AA3"/>
    <w:rsid w:val="0098250E"/>
    <w:rsid w:val="00A74343"/>
    <w:rsid w:val="00A83624"/>
    <w:rsid w:val="00AD2D7C"/>
    <w:rsid w:val="00AE2AED"/>
    <w:rsid w:val="00B61C05"/>
    <w:rsid w:val="00B65E7B"/>
    <w:rsid w:val="00B770AE"/>
    <w:rsid w:val="00B77B08"/>
    <w:rsid w:val="00BE0931"/>
    <w:rsid w:val="00CF7D81"/>
    <w:rsid w:val="00D04712"/>
    <w:rsid w:val="00D26A0E"/>
    <w:rsid w:val="00D26F7D"/>
    <w:rsid w:val="00DB0374"/>
    <w:rsid w:val="00DB2808"/>
    <w:rsid w:val="00E10C69"/>
    <w:rsid w:val="00E16715"/>
    <w:rsid w:val="00E20067"/>
    <w:rsid w:val="00E36266"/>
    <w:rsid w:val="00E477E4"/>
    <w:rsid w:val="00EC2B7E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AFD915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B61C0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61C0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53CE7-C4D7-42AB-8AF5-1EE7E58B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2024-01-22T07:40:00Z</cp:lastPrinted>
  <dcterms:created xsi:type="dcterms:W3CDTF">2024-05-17T10:28:00Z</dcterms:created>
  <dcterms:modified xsi:type="dcterms:W3CDTF">2024-05-23T09:04:00Z</dcterms:modified>
</cp:coreProperties>
</file>