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E7" w:rsidRPr="003A1B5C" w:rsidRDefault="00AE2EE7" w:rsidP="00AE2EE7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</w:rPr>
        <w:t xml:space="preserve">Białe Błota, dnia </w:t>
      </w:r>
      <w:r w:rsidR="006960B3">
        <w:rPr>
          <w:rFonts w:asciiTheme="minorHAnsi" w:hAnsiTheme="minorHAnsi" w:cstheme="minorHAnsi"/>
        </w:rPr>
        <w:t>23</w:t>
      </w:r>
      <w:r>
        <w:rPr>
          <w:rFonts w:asciiTheme="minorHAnsi" w:hAnsiTheme="minorHAnsi" w:cstheme="minorHAnsi"/>
        </w:rPr>
        <w:t>.05</w:t>
      </w:r>
      <w:r w:rsidRPr="003A1B5C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4</w:t>
      </w:r>
      <w:r w:rsidRPr="003A1B5C">
        <w:rPr>
          <w:rFonts w:asciiTheme="minorHAnsi" w:hAnsiTheme="minorHAnsi" w:cstheme="minorHAnsi"/>
        </w:rPr>
        <w:t xml:space="preserve"> r.</w:t>
      </w:r>
    </w:p>
    <w:p w:rsidR="00AE2EE7" w:rsidRDefault="00AE2EE7" w:rsidP="00AE2EE7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RZP.271.27.2024.</w:t>
      </w:r>
      <w:r w:rsidRPr="0086195E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 xml:space="preserve">2        </w:t>
      </w:r>
    </w:p>
    <w:p w:rsidR="00AE2EE7" w:rsidRPr="003A1B5C" w:rsidRDefault="00AE2EE7" w:rsidP="00AE2EE7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</w:t>
      </w:r>
    </w:p>
    <w:p w:rsidR="00AE2EE7" w:rsidRPr="00AE2EE7" w:rsidRDefault="00AE2EE7" w:rsidP="00AE2EE7">
      <w:pPr>
        <w:suppressAutoHyphens/>
        <w:spacing w:line="360" w:lineRule="auto"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3A1B5C">
        <w:rPr>
          <w:rFonts w:asciiTheme="minorHAnsi" w:hAnsiTheme="minorHAnsi" w:cstheme="minorHAnsi"/>
        </w:rPr>
        <w:t>Dotyczy postępowania pn.:</w:t>
      </w:r>
      <w:r>
        <w:rPr>
          <w:rFonts w:asciiTheme="minorHAnsi" w:hAnsiTheme="minorHAnsi" w:cstheme="minorHAnsi"/>
        </w:rPr>
        <w:t xml:space="preserve"> </w:t>
      </w:r>
      <w:r w:rsidRPr="00AE2EE7">
        <w:rPr>
          <w:rFonts w:asciiTheme="minorHAnsi" w:hAnsiTheme="minorHAnsi" w:cstheme="minorHAnsi"/>
          <w:b/>
          <w:bCs/>
          <w:color w:val="0070C0"/>
          <w:spacing w:val="-6"/>
          <w:szCs w:val="24"/>
        </w:rPr>
        <w:t>Kompleksowe ubezpieczenie mienia, odpowiedzialności cywilnej oraz floty pojazdów Gminy Białe Błota i jej jednostek organizacyjnych z podziałem na części:</w:t>
      </w:r>
    </w:p>
    <w:p w:rsidR="00AE2EE7" w:rsidRPr="00AE2EE7" w:rsidRDefault="00AE2EE7" w:rsidP="00AE2EE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color w:val="0070C0"/>
          <w:spacing w:val="-8"/>
          <w:sz w:val="24"/>
          <w:szCs w:val="24"/>
          <w:lang w:eastAsia="ar-SA"/>
        </w:rPr>
      </w:pPr>
      <w:bookmarkStart w:id="0" w:name="_Hlk80084610"/>
      <w:bookmarkEnd w:id="0"/>
      <w:r w:rsidRPr="00AE2EE7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>Część nr 1: Ubezpieczenie mienia i odpowiedzialności cywilnej</w:t>
      </w:r>
      <w:r w:rsidRPr="00AE2EE7">
        <w:rPr>
          <w:rFonts w:asciiTheme="minorHAnsi" w:eastAsia="Times New Roman" w:hAnsiTheme="minorHAnsi" w:cstheme="minorHAnsi"/>
          <w:b/>
          <w:bCs/>
          <w:color w:val="0070C0"/>
          <w:spacing w:val="-8"/>
          <w:sz w:val="24"/>
          <w:szCs w:val="24"/>
          <w:lang w:eastAsia="ar-SA"/>
        </w:rPr>
        <w:t xml:space="preserve"> </w:t>
      </w:r>
    </w:p>
    <w:p w:rsidR="00AE2EE7" w:rsidRPr="0038257E" w:rsidRDefault="00AE2EE7" w:rsidP="0038257E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color w:val="0070C0"/>
          <w:spacing w:val="-8"/>
          <w:sz w:val="24"/>
          <w:szCs w:val="24"/>
          <w:lang w:eastAsia="ar-SA"/>
        </w:rPr>
      </w:pPr>
      <w:r w:rsidRPr="00AE2EE7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>Część nr 2: Ubezpieczenie floty pojazdów</w:t>
      </w:r>
      <w:r w:rsidRPr="00AE2E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AE2EE7" w:rsidRPr="003A1B5C" w:rsidRDefault="00AE2EE7" w:rsidP="00AE2EE7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AE2EE7" w:rsidRPr="003A1B5C" w:rsidRDefault="00AE2EE7" w:rsidP="00AE2EE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AE2EE7" w:rsidRPr="003A1B5C" w:rsidRDefault="00AE2EE7" w:rsidP="00AE2EE7">
      <w:pPr>
        <w:spacing w:line="360" w:lineRule="auto"/>
        <w:rPr>
          <w:rFonts w:asciiTheme="minorHAnsi" w:hAnsiTheme="minorHAnsi" w:cstheme="minorHAnsi"/>
        </w:rPr>
      </w:pPr>
    </w:p>
    <w:p w:rsidR="00AE2EE7" w:rsidRDefault="00AE2EE7" w:rsidP="00AE2EE7">
      <w:pPr>
        <w:pStyle w:val="Akapitzlist"/>
        <w:numPr>
          <w:ilvl w:val="0"/>
          <w:numId w:val="4"/>
        </w:numPr>
        <w:spacing w:after="0" w:line="360" w:lineRule="auto"/>
        <w:ind w:left="368" w:hanging="425"/>
        <w:jc w:val="both"/>
        <w:rPr>
          <w:rFonts w:asciiTheme="minorHAnsi" w:hAnsiTheme="minorHAnsi" w:cstheme="minorHAnsi"/>
        </w:rPr>
      </w:pPr>
      <w:r w:rsidRPr="00DA2F66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DA2F66">
        <w:rPr>
          <w:rFonts w:asciiTheme="minorHAnsi" w:hAnsiTheme="minorHAnsi" w:cstheme="minorHAnsi"/>
        </w:rPr>
        <w:t>Pzp</w:t>
      </w:r>
      <w:proofErr w:type="spellEnd"/>
      <w:r w:rsidRPr="00DA2F66">
        <w:rPr>
          <w:rFonts w:asciiTheme="minorHAnsi" w:hAnsiTheme="minorHAnsi" w:cstheme="minorHAnsi"/>
        </w:rPr>
        <w:t>, Wykonawc</w:t>
      </w:r>
      <w:r w:rsidR="00D41FC6">
        <w:rPr>
          <w:rFonts w:asciiTheme="minorHAnsi" w:hAnsiTheme="minorHAnsi" w:cstheme="minorHAnsi"/>
        </w:rPr>
        <w:t>y</w:t>
      </w:r>
      <w:r w:rsidRPr="00DA2F66">
        <w:rPr>
          <w:rFonts w:asciiTheme="minorHAnsi" w:hAnsiTheme="minorHAnsi" w:cstheme="minorHAnsi"/>
        </w:rPr>
        <w:t xml:space="preserve"> zwróci</w:t>
      </w:r>
      <w:r w:rsidR="00D41FC6">
        <w:rPr>
          <w:rFonts w:asciiTheme="minorHAnsi" w:hAnsiTheme="minorHAnsi" w:cstheme="minorHAnsi"/>
        </w:rPr>
        <w:t>li</w:t>
      </w:r>
      <w:r w:rsidRPr="00DA2F66">
        <w:rPr>
          <w:rFonts w:asciiTheme="minorHAnsi" w:hAnsiTheme="minorHAnsi" w:cstheme="minorHAnsi"/>
        </w:rPr>
        <w:t xml:space="preserve"> się do Zamawiającego o wyjaśnienie treści SWZ.</w:t>
      </w:r>
    </w:p>
    <w:p w:rsidR="00AE2EE7" w:rsidRPr="00FC7BE7" w:rsidRDefault="00AE2EE7" w:rsidP="00AE2EE7">
      <w:pPr>
        <w:pStyle w:val="Akapitzlist"/>
        <w:spacing w:line="360" w:lineRule="auto"/>
        <w:ind w:left="368"/>
        <w:jc w:val="both"/>
        <w:rPr>
          <w:rFonts w:asciiTheme="minorHAnsi" w:hAnsiTheme="minorHAnsi" w:cstheme="minorHAnsi"/>
          <w:sz w:val="16"/>
          <w:szCs w:val="16"/>
        </w:rPr>
      </w:pPr>
    </w:p>
    <w:p w:rsidR="00203F0E" w:rsidRPr="00203F0E" w:rsidRDefault="00AE2EE7" w:rsidP="00203F0E">
      <w:pPr>
        <w:pStyle w:val="Akapitzlist"/>
        <w:numPr>
          <w:ilvl w:val="0"/>
          <w:numId w:val="4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 w:rsidRPr="00203F0E">
        <w:rPr>
          <w:rFonts w:asciiTheme="minorHAnsi" w:hAnsiTheme="minorHAnsi" w:cstheme="minorHAnsi"/>
        </w:rPr>
        <w:t xml:space="preserve">Zamawiający informuje, że w oparciu o art. 286 ust. 1 ustawy </w:t>
      </w:r>
      <w:proofErr w:type="spellStart"/>
      <w:r w:rsidRPr="00203F0E">
        <w:rPr>
          <w:rFonts w:asciiTheme="minorHAnsi" w:hAnsiTheme="minorHAnsi" w:cstheme="minorHAnsi"/>
        </w:rPr>
        <w:t>Pzp</w:t>
      </w:r>
      <w:proofErr w:type="spellEnd"/>
      <w:r w:rsidRPr="00203F0E">
        <w:rPr>
          <w:rFonts w:asciiTheme="minorHAnsi" w:hAnsiTheme="minorHAnsi" w:cstheme="minorHAnsi"/>
        </w:rPr>
        <w:t xml:space="preserve">, </w:t>
      </w:r>
      <w:r w:rsidR="00203F0E">
        <w:rPr>
          <w:rFonts w:asciiTheme="minorHAnsi" w:hAnsiTheme="minorHAnsi" w:cstheme="minorHAnsi"/>
        </w:rPr>
        <w:t xml:space="preserve">zmienia zapisy dot. </w:t>
      </w:r>
      <w:r w:rsidR="0038257E">
        <w:rPr>
          <w:rFonts w:asciiTheme="minorHAnsi" w:hAnsiTheme="minorHAnsi" w:cstheme="minorHAnsi"/>
        </w:rPr>
        <w:t xml:space="preserve">potwierdzenia spełnienia warunków udziału w postępowaniu oraz </w:t>
      </w:r>
      <w:r w:rsidRPr="00203F0E">
        <w:rPr>
          <w:rFonts w:asciiTheme="minorHAnsi" w:hAnsiTheme="minorHAnsi" w:cstheme="minorHAnsi"/>
        </w:rPr>
        <w:t>przedłuża termin składania ofert do dnia 05.06.2024 r., godz.: 10:00 i jednocześnie zmienia w tym zakresie odpowiednie zapisy SWZ zawarte w pkt.:</w:t>
      </w:r>
      <w:r w:rsidR="0038257E">
        <w:rPr>
          <w:rFonts w:asciiTheme="minorHAnsi" w:hAnsiTheme="minorHAnsi" w:cstheme="minorHAnsi"/>
        </w:rPr>
        <w:t xml:space="preserve"> 9.3,</w:t>
      </w:r>
      <w:r w:rsidRPr="00203F0E">
        <w:rPr>
          <w:rFonts w:asciiTheme="minorHAnsi" w:hAnsiTheme="minorHAnsi" w:cstheme="minorHAnsi"/>
        </w:rPr>
        <w:t xml:space="preserve"> 17.2, 17.7 i 18.1, tj.:</w:t>
      </w:r>
    </w:p>
    <w:p w:rsidR="00203F0E" w:rsidRPr="00203F0E" w:rsidRDefault="00203F0E" w:rsidP="00203F0E">
      <w:pPr>
        <w:pStyle w:val="Akapitzlist"/>
        <w:rPr>
          <w:rFonts w:asciiTheme="minorHAnsi" w:hAnsiTheme="minorHAnsi" w:cstheme="minorHAnsi"/>
        </w:rPr>
      </w:pPr>
    </w:p>
    <w:p w:rsidR="00203F0E" w:rsidRPr="00203F0E" w:rsidRDefault="00203F0E" w:rsidP="00203F0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203F0E">
        <w:rPr>
          <w:rFonts w:asciiTheme="minorHAnsi" w:hAnsiTheme="minorHAnsi" w:cstheme="minorHAnsi"/>
          <w:b/>
          <w:u w:val="single"/>
        </w:rPr>
        <w:t>W pkt 9.3 SWZ</w:t>
      </w:r>
    </w:p>
    <w:p w:rsidR="00203F0E" w:rsidRPr="00203F0E" w:rsidRDefault="00203F0E" w:rsidP="00203F0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203F0E">
        <w:rPr>
          <w:rFonts w:asciiTheme="minorHAnsi" w:hAnsiTheme="minorHAnsi" w:cstheme="minorHAnsi"/>
        </w:rPr>
        <w:t>Zapis: „9.3.</w:t>
      </w:r>
      <w:r w:rsidRPr="00203F0E">
        <w:rPr>
          <w:rFonts w:asciiTheme="minorHAnsi" w:hAnsiTheme="minorHAnsi" w:cstheme="minorHAnsi"/>
          <w:b/>
        </w:rPr>
        <w:t xml:space="preserve"> </w:t>
      </w:r>
      <w:r w:rsidRPr="00203F0E">
        <w:rPr>
          <w:rFonts w:asciiTheme="minorHAnsi" w:hAnsiTheme="minorHAnsi" w:cstheme="minorHAnsi"/>
        </w:rPr>
        <w:t xml:space="preserve">W celu potwierdzenia spełniania przez Wykonawcę warunków udziału w postępowaniu dotyczących kompetencji lub uprawnień do prowadzenia określonej działalności zawodowej, o których mowa w pkt. 7.2.1) IDW, Zamawiający zgodnie z art. 274 ustawy </w:t>
      </w:r>
      <w:proofErr w:type="spellStart"/>
      <w:r w:rsidRPr="00203F0E">
        <w:rPr>
          <w:rFonts w:asciiTheme="minorHAnsi" w:hAnsiTheme="minorHAnsi" w:cstheme="minorHAnsi"/>
        </w:rPr>
        <w:t>Pzp</w:t>
      </w:r>
      <w:proofErr w:type="spellEnd"/>
      <w:r w:rsidRPr="00203F0E">
        <w:rPr>
          <w:rFonts w:asciiTheme="minorHAnsi" w:hAnsiTheme="minorHAnsi" w:cstheme="minorHAnsi"/>
        </w:rPr>
        <w:t xml:space="preserve"> wezwie Wykonawcę, którego oferta została najwyżej oceniona, do złożenia w wyznaczonym terminie, nie krótszym niż 5 dni od dnia wezwania, aktualnych na dzień składania następujących podmiotowych środków dowodowych:</w:t>
      </w:r>
    </w:p>
    <w:p w:rsidR="00203F0E" w:rsidRPr="00203F0E" w:rsidRDefault="00203F0E" w:rsidP="00203F0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203F0E">
        <w:rPr>
          <w:rFonts w:asciiTheme="minorHAnsi" w:hAnsiTheme="minorHAnsi" w:cstheme="minorHAnsi"/>
          <w:b/>
        </w:rPr>
        <w:t>zezwolenie na wykonywanie działalności ubezpieczeniowej</w:t>
      </w:r>
      <w:r w:rsidRPr="00203F0E">
        <w:rPr>
          <w:rFonts w:asciiTheme="minorHAnsi" w:hAnsiTheme="minorHAnsi" w:cstheme="minorHAnsi"/>
        </w:rPr>
        <w:t xml:space="preserve">, o której mowa w art. 7 ust. 1 ustawy o działalności ubezpieczeniowej i reasekuracyjnej z dnia 11 września 2015 roku (Dz. U.  z 2023 r., poz. 656 z </w:t>
      </w:r>
      <w:proofErr w:type="spellStart"/>
      <w:r w:rsidRPr="00203F0E">
        <w:rPr>
          <w:rFonts w:asciiTheme="minorHAnsi" w:hAnsiTheme="minorHAnsi" w:cstheme="minorHAnsi"/>
        </w:rPr>
        <w:t>późn</w:t>
      </w:r>
      <w:proofErr w:type="spellEnd"/>
      <w:r w:rsidRPr="00203F0E">
        <w:rPr>
          <w:rFonts w:asciiTheme="minorHAnsi" w:hAnsiTheme="minorHAnsi" w:cstheme="minorHAnsi"/>
        </w:rPr>
        <w:t>. zm.)”</w:t>
      </w:r>
    </w:p>
    <w:p w:rsidR="00203F0E" w:rsidRPr="00203F0E" w:rsidRDefault="00203F0E" w:rsidP="00203F0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203F0E">
        <w:rPr>
          <w:rFonts w:asciiTheme="minorHAnsi" w:hAnsiTheme="minorHAnsi" w:cstheme="minorHAnsi"/>
          <w:i/>
        </w:rPr>
        <w:t>otrzymuje brzmienie:</w:t>
      </w:r>
    </w:p>
    <w:p w:rsidR="00203F0E" w:rsidRPr="0038257E" w:rsidRDefault="00203F0E" w:rsidP="0038257E">
      <w:pPr>
        <w:pStyle w:val="Akapitzlist"/>
        <w:spacing w:after="0" w:line="360" w:lineRule="auto"/>
        <w:ind w:left="284"/>
        <w:jc w:val="both"/>
        <w:rPr>
          <w:rFonts w:asciiTheme="minorHAnsi" w:hAnsiTheme="minorHAnsi" w:cstheme="minorHAnsi"/>
          <w:color w:val="0070C0"/>
        </w:rPr>
      </w:pPr>
      <w:r w:rsidRPr="00203F0E">
        <w:rPr>
          <w:rFonts w:asciiTheme="minorHAnsi" w:hAnsiTheme="minorHAnsi" w:cstheme="minorHAnsi"/>
          <w:color w:val="0070C0"/>
        </w:rPr>
        <w:t xml:space="preserve">„9.3 W celu potwierdzenia spełniania przez Wykonawcę warunków udziału w postępowaniu dotyczących </w:t>
      </w:r>
      <w:r w:rsidR="00CF7955" w:rsidRPr="00CF7955">
        <w:rPr>
          <w:rFonts w:asciiTheme="minorHAnsi" w:hAnsiTheme="minorHAnsi" w:cstheme="minorHAnsi"/>
          <w:color w:val="0070C0"/>
        </w:rPr>
        <w:t>kompetencji lub uprawnień do prowadzenia określonej działalności zawodowej</w:t>
      </w:r>
      <w:r w:rsidRPr="00203F0E">
        <w:rPr>
          <w:rFonts w:asciiTheme="minorHAnsi" w:hAnsiTheme="minorHAnsi" w:cstheme="minorHAnsi"/>
          <w:color w:val="0070C0"/>
        </w:rPr>
        <w:t>, o których mowa w pkt. 7.2.1) IDW, Oświadczenie wstępne, o którym mowa w pkt 9.1.b) IDW, jest jednocześnie oświadczeniem ostatecznym. Zamawiający nie żąda od Wykonawcy złożenia podmiotowych środków dowodowych w tym zakresie.”</w:t>
      </w:r>
    </w:p>
    <w:p w:rsidR="00203F0E" w:rsidRPr="00203F0E" w:rsidRDefault="00203F0E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</w:p>
    <w:p w:rsidR="00AE2EE7" w:rsidRPr="00203F0E" w:rsidRDefault="00AE2EE7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203F0E">
        <w:rPr>
          <w:rFonts w:asciiTheme="minorHAnsi" w:hAnsiTheme="minorHAnsi" w:cstheme="minorHAnsi"/>
          <w:b/>
          <w:u w:val="single"/>
        </w:rPr>
        <w:t>W pkt 17.2 SWZ</w:t>
      </w:r>
    </w:p>
    <w:p w:rsidR="00AE2EE7" w:rsidRPr="00203F0E" w:rsidRDefault="00AE2EE7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203F0E">
        <w:rPr>
          <w:rFonts w:asciiTheme="minorHAnsi" w:hAnsiTheme="minorHAnsi" w:cstheme="minorHAnsi"/>
        </w:rPr>
        <w:t>Zapis : „17.2. Termin składania ofert: do dnia 27.05.2024 r. do godziny 10:00.”</w:t>
      </w:r>
    </w:p>
    <w:p w:rsidR="00AE2EE7" w:rsidRPr="00203F0E" w:rsidRDefault="00AE2EE7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203F0E">
        <w:rPr>
          <w:rFonts w:asciiTheme="minorHAnsi" w:hAnsiTheme="minorHAnsi" w:cstheme="minorHAnsi"/>
          <w:i/>
        </w:rPr>
        <w:t>otrzymuje brzmienie:</w:t>
      </w:r>
    </w:p>
    <w:p w:rsidR="00AE2EE7" w:rsidRPr="00203F0E" w:rsidRDefault="00AE2EE7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203F0E">
        <w:rPr>
          <w:rFonts w:asciiTheme="minorHAnsi" w:hAnsiTheme="minorHAnsi" w:cstheme="minorHAnsi"/>
          <w:color w:val="2E74B5" w:themeColor="accent1" w:themeShade="BF"/>
        </w:rPr>
        <w:t>„17.2. Termin składania ofert: do dnia 05.06.2024 r. do godziny 10:00.”;</w:t>
      </w:r>
    </w:p>
    <w:p w:rsidR="00AE2EE7" w:rsidRPr="00203F0E" w:rsidRDefault="00AE2EE7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203F0E">
        <w:rPr>
          <w:rFonts w:asciiTheme="minorHAnsi" w:hAnsiTheme="minorHAnsi" w:cstheme="minorHAnsi"/>
          <w:b/>
          <w:u w:val="single"/>
        </w:rPr>
        <w:t>W pkt 17.7 SWZ</w:t>
      </w:r>
    </w:p>
    <w:p w:rsidR="00AE2EE7" w:rsidRPr="00203F0E" w:rsidRDefault="00AE2EE7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203F0E">
        <w:rPr>
          <w:rFonts w:asciiTheme="minorHAnsi" w:hAnsiTheme="minorHAnsi" w:cstheme="minorHAnsi"/>
          <w:spacing w:val="-8"/>
        </w:rPr>
        <w:t xml:space="preserve">Zapis : „17.7. </w:t>
      </w:r>
      <w:r w:rsidRPr="00203F0E">
        <w:rPr>
          <w:rFonts w:asciiTheme="minorHAnsi" w:hAnsiTheme="minorHAnsi" w:cstheme="minorHAnsi"/>
        </w:rPr>
        <w:t>Otwarcie ofert jest jawne i nastąpi poprzez automatyczne odszyfrowanie ofert za pośrednictwem platformy zakupowej w dniu 27.05.2024 roku o godzinie 10:15, w siedzibie Zamawiającego , w pomieszczeniach Referatu Zamówień Publicznych i Pozyskiwania Funduszy, przy ul. Guliwera 4a przez pracownika Referatu Zamówień Publicznych będącego członkiem komisji przetargowej w niniejszym postępowaniu</w:t>
      </w:r>
      <w:r w:rsidRPr="00203F0E">
        <w:rPr>
          <w:rFonts w:asciiTheme="minorHAnsi" w:hAnsiTheme="minorHAnsi" w:cstheme="minorHAnsi"/>
          <w:spacing w:val="-8"/>
        </w:rPr>
        <w:t>.”</w:t>
      </w:r>
    </w:p>
    <w:p w:rsidR="00AE2EE7" w:rsidRPr="00203F0E" w:rsidRDefault="00AE2EE7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203F0E">
        <w:rPr>
          <w:rFonts w:asciiTheme="minorHAnsi" w:hAnsiTheme="minorHAnsi" w:cstheme="minorHAnsi"/>
          <w:i/>
        </w:rPr>
        <w:t>otrzymuje brzmienie:</w:t>
      </w:r>
    </w:p>
    <w:p w:rsidR="00AE2EE7" w:rsidRPr="00510CCE" w:rsidRDefault="00AE2EE7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203F0E">
        <w:rPr>
          <w:rFonts w:asciiTheme="minorHAnsi" w:hAnsiTheme="minorHAnsi" w:cstheme="minorHAnsi"/>
          <w:color w:val="2E74B5" w:themeColor="accent1" w:themeShade="BF"/>
        </w:rPr>
        <w:t>„17.7. Otwarcie ofert jest jawne i nastąpi poprzez automatyczne odszyfrowanie ofert za pośrednictwem platformy zakupowej w dniu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</w:t>
      </w:r>
      <w:r>
        <w:rPr>
          <w:rFonts w:asciiTheme="minorHAnsi" w:hAnsiTheme="minorHAnsi" w:cstheme="minorHAnsi"/>
          <w:color w:val="2E74B5" w:themeColor="accent1" w:themeShade="BF"/>
        </w:rPr>
        <w:t>05.06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>
        <w:rPr>
          <w:rFonts w:asciiTheme="minorHAnsi" w:hAnsiTheme="minorHAnsi" w:cstheme="minorHAnsi"/>
          <w:color w:val="2E74B5" w:themeColor="accent1" w:themeShade="BF"/>
        </w:rPr>
        <w:t>4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</w:t>
      </w:r>
      <w:r>
        <w:rPr>
          <w:rFonts w:asciiTheme="minorHAnsi" w:hAnsiTheme="minorHAnsi" w:cstheme="minorHAnsi"/>
          <w:color w:val="2E74B5" w:themeColor="accent1" w:themeShade="BF"/>
        </w:rPr>
        <w:t>a Funduszy, przy ul. Guliwera 4</w:t>
      </w:r>
      <w:r w:rsidRPr="00510CCE">
        <w:rPr>
          <w:rFonts w:asciiTheme="minorHAnsi" w:hAnsiTheme="minorHAnsi" w:cstheme="minorHAnsi"/>
          <w:color w:val="2E74B5" w:themeColor="accent1" w:themeShade="BF"/>
        </w:rPr>
        <w:t>a przez pracownika Referatu Zamówień Publicznych będącego członkiem komisji przetargowej w niniejszym postępowaniu.”</w:t>
      </w:r>
    </w:p>
    <w:p w:rsidR="00AE2EE7" w:rsidRPr="003F0999" w:rsidRDefault="00AE2EE7" w:rsidP="00AE2EE7">
      <w:pPr>
        <w:spacing w:line="360" w:lineRule="auto"/>
        <w:ind w:left="284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AE2EE7" w:rsidRPr="003F0999" w:rsidRDefault="00AE2EE7" w:rsidP="00AE2EE7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>
        <w:rPr>
          <w:rFonts w:asciiTheme="minorHAnsi" w:hAnsiTheme="minorHAnsi" w:cstheme="minorHAnsi"/>
          <w:spacing w:val="-8"/>
        </w:rPr>
        <w:t>25.06</w:t>
      </w:r>
      <w:r w:rsidRPr="003F0999">
        <w:rPr>
          <w:rFonts w:asciiTheme="minorHAnsi" w:hAnsiTheme="minorHAnsi" w:cstheme="minorHAnsi"/>
          <w:spacing w:val="-8"/>
        </w:rPr>
        <w:t>.202</w:t>
      </w:r>
      <w:r>
        <w:rPr>
          <w:rFonts w:asciiTheme="minorHAnsi" w:hAnsiTheme="minorHAnsi" w:cstheme="minorHAnsi"/>
          <w:spacing w:val="-8"/>
        </w:rPr>
        <w:t>4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AE2EE7" w:rsidRPr="003F0999" w:rsidRDefault="00AE2EE7" w:rsidP="00AE2EE7">
      <w:pPr>
        <w:spacing w:line="360" w:lineRule="auto"/>
        <w:ind w:left="284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AE2EE7" w:rsidRDefault="00AE2EE7" w:rsidP="00AE2EE7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>
        <w:rPr>
          <w:rFonts w:asciiTheme="minorHAnsi" w:hAnsiTheme="minorHAnsi" w:cstheme="minorHAnsi"/>
          <w:color w:val="2E74B5" w:themeColor="accent1" w:themeShade="BF"/>
        </w:rPr>
        <w:t>04.07.2024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AE2EE7" w:rsidRPr="00FC7BE7" w:rsidRDefault="00AE2EE7" w:rsidP="00AE2EE7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  <w:sz w:val="16"/>
          <w:szCs w:val="16"/>
        </w:rPr>
      </w:pPr>
    </w:p>
    <w:p w:rsidR="00AE2EE7" w:rsidRDefault="00AE2EE7" w:rsidP="00AE2EE7">
      <w:pPr>
        <w:pStyle w:val="Akapitzlist"/>
        <w:numPr>
          <w:ilvl w:val="0"/>
          <w:numId w:val="4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 w:rsidR="0038257E">
        <w:rPr>
          <w:rFonts w:asciiTheme="minorHAnsi" w:hAnsiTheme="minorHAnsi" w:cstheme="minorHAnsi"/>
          <w:spacing w:val="-8"/>
        </w:rPr>
        <w:t xml:space="preserve">V pkt 5.7) oraz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2024/BZP 00327556/01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>
        <w:rPr>
          <w:rFonts w:asciiTheme="minorHAnsi" w:hAnsiTheme="minorHAnsi" w:cstheme="minorHAnsi"/>
          <w:spacing w:val="-8"/>
        </w:rPr>
        <w:t>16.05.2024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AE2EE7" w:rsidRPr="00FC7BE7" w:rsidRDefault="00AE2EE7" w:rsidP="00AE2EE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16"/>
          <w:szCs w:val="16"/>
        </w:rPr>
      </w:pPr>
    </w:p>
    <w:p w:rsidR="00AE2EE7" w:rsidRDefault="00AE2EE7" w:rsidP="00AE2EE7">
      <w:pPr>
        <w:pStyle w:val="Akapitzlist"/>
        <w:numPr>
          <w:ilvl w:val="0"/>
          <w:numId w:val="4"/>
        </w:numPr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6A5216" w:rsidRDefault="006A5216" w:rsidP="00AE2EE7"/>
    <w:p w:rsidR="0046701E" w:rsidRPr="006A5216" w:rsidRDefault="006A5216" w:rsidP="006A5216">
      <w:pPr>
        <w:tabs>
          <w:tab w:val="left" w:pos="6750"/>
        </w:tabs>
        <w:rPr>
          <w:sz w:val="20"/>
        </w:rPr>
      </w:pPr>
      <w:r>
        <w:tab/>
      </w:r>
      <w:r>
        <w:tab/>
      </w:r>
      <w:r>
        <w:rPr>
          <w:sz w:val="20"/>
        </w:rPr>
        <w:t>z</w:t>
      </w:r>
      <w:r w:rsidRPr="006A5216">
        <w:rPr>
          <w:sz w:val="20"/>
        </w:rPr>
        <w:t xml:space="preserve"> up. Wójta</w:t>
      </w:r>
    </w:p>
    <w:p w:rsidR="006A5216" w:rsidRPr="006A5216" w:rsidRDefault="006A5216" w:rsidP="006A5216">
      <w:pPr>
        <w:tabs>
          <w:tab w:val="left" w:pos="6663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Pr="006A5216">
        <w:rPr>
          <w:sz w:val="20"/>
        </w:rPr>
        <w:t>Zastępca Wójta</w:t>
      </w:r>
    </w:p>
    <w:p w:rsidR="006A5216" w:rsidRPr="006A5216" w:rsidRDefault="006A5216" w:rsidP="006A5216">
      <w:pPr>
        <w:tabs>
          <w:tab w:val="left" w:pos="6804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bookmarkStart w:id="1" w:name="_GoBack"/>
      <w:bookmarkEnd w:id="1"/>
      <w:r w:rsidRPr="006A5216">
        <w:rPr>
          <w:sz w:val="20"/>
        </w:rPr>
        <w:t>Beata Wilk</w:t>
      </w:r>
    </w:p>
    <w:sectPr w:rsidR="006A5216" w:rsidRPr="006A5216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9AD09A76"/>
    <w:lvl w:ilvl="0" w:tplc="41C0EE78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D56B07"/>
    <w:multiLevelType w:val="hybridMultilevel"/>
    <w:tmpl w:val="DFB810AC"/>
    <w:lvl w:ilvl="0" w:tplc="F3C44C4E">
      <w:start w:val="1"/>
      <w:numFmt w:val="decimal"/>
      <w:lvlText w:val="%1)"/>
      <w:lvlJc w:val="left"/>
      <w:pPr>
        <w:ind w:left="720" w:hanging="360"/>
      </w:pPr>
      <w:rPr>
        <w:rFonts w:eastAsia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03F0E"/>
    <w:rsid w:val="00251530"/>
    <w:rsid w:val="00256348"/>
    <w:rsid w:val="00257450"/>
    <w:rsid w:val="003106C6"/>
    <w:rsid w:val="0038257E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960B3"/>
    <w:rsid w:val="006A5216"/>
    <w:rsid w:val="006B1823"/>
    <w:rsid w:val="006C5CCF"/>
    <w:rsid w:val="006E7146"/>
    <w:rsid w:val="00716663"/>
    <w:rsid w:val="0077574B"/>
    <w:rsid w:val="007C1ACB"/>
    <w:rsid w:val="00864595"/>
    <w:rsid w:val="008E5828"/>
    <w:rsid w:val="0098250E"/>
    <w:rsid w:val="00A74343"/>
    <w:rsid w:val="00AD2D7C"/>
    <w:rsid w:val="00AE2EE7"/>
    <w:rsid w:val="00B65E7B"/>
    <w:rsid w:val="00CF7955"/>
    <w:rsid w:val="00D26A0E"/>
    <w:rsid w:val="00D26F7D"/>
    <w:rsid w:val="00D41FC6"/>
    <w:rsid w:val="00DB0374"/>
    <w:rsid w:val="00DB2808"/>
    <w:rsid w:val="00E10C69"/>
    <w:rsid w:val="00E16715"/>
    <w:rsid w:val="00E20067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F83AF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AE2EE7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AE2EE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E2EE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Nagwek4">
    <w:name w:val="Nagłówek #4_"/>
    <w:basedOn w:val="Domylnaczcionkaakapitu"/>
    <w:link w:val="Nagwek40"/>
    <w:rsid w:val="00203F0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203F0E"/>
    <w:pPr>
      <w:widowControl w:val="0"/>
      <w:shd w:val="clear" w:color="auto" w:fill="FFFFFF"/>
      <w:spacing w:after="100" w:line="240" w:lineRule="auto"/>
      <w:ind w:left="0" w:firstLine="0"/>
      <w:jc w:val="left"/>
      <w:outlineLvl w:val="3"/>
    </w:pPr>
    <w:rPr>
      <w:rFonts w:ascii="Verdana" w:eastAsia="Verdana" w:hAnsi="Verdana" w:cs="Verdana"/>
      <w:b/>
      <w:bCs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5</cp:revision>
  <cp:lastPrinted>2024-05-23T12:13:00Z</cp:lastPrinted>
  <dcterms:created xsi:type="dcterms:W3CDTF">2024-05-23T08:38:00Z</dcterms:created>
  <dcterms:modified xsi:type="dcterms:W3CDTF">2024-05-23T12:21:00Z</dcterms:modified>
</cp:coreProperties>
</file>