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E8" w:rsidRDefault="005140E8" w:rsidP="005140E8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>
        <w:rPr>
          <w:rFonts w:asciiTheme="minorHAnsi" w:hAnsiTheme="minorHAnsi" w:cstheme="minorHAnsi"/>
        </w:rPr>
        <w:t xml:space="preserve">Białe Błota, dnia </w:t>
      </w:r>
      <w:r w:rsidR="005C2BB7">
        <w:rPr>
          <w:rFonts w:asciiTheme="minorHAnsi" w:hAnsiTheme="minorHAnsi" w:cstheme="minorHAnsi"/>
        </w:rPr>
        <w:t>24</w:t>
      </w:r>
      <w:r>
        <w:rPr>
          <w:rFonts w:asciiTheme="minorHAnsi" w:hAnsiTheme="minorHAnsi" w:cstheme="minorHAnsi"/>
        </w:rPr>
        <w:t>.05.2024 r.</w:t>
      </w:r>
    </w:p>
    <w:p w:rsidR="005140E8" w:rsidRDefault="005140E8" w:rsidP="005140E8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RZP.271.25.2024.ZP</w:t>
      </w:r>
      <w:r w:rsidR="00C71C7F">
        <w:rPr>
          <w:rFonts w:asciiTheme="minorHAnsi" w:hAnsiTheme="minorHAnsi" w:cstheme="minorHAnsi"/>
          <w:b/>
        </w:rPr>
        <w:t>1</w:t>
      </w:r>
    </w:p>
    <w:p w:rsidR="005140E8" w:rsidRDefault="005140E8" w:rsidP="005140E8">
      <w:pPr>
        <w:spacing w:line="240" w:lineRule="auto"/>
        <w:rPr>
          <w:rFonts w:asciiTheme="minorHAnsi" w:hAnsiTheme="minorHAnsi" w:cstheme="minorHAnsi"/>
          <w:b/>
        </w:rPr>
      </w:pPr>
    </w:p>
    <w:p w:rsidR="005140E8" w:rsidRDefault="005140E8" w:rsidP="005140E8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Kompleksowe utrzymanie czystości ulic, poboczy, przystanków, chodników i ciągów pieszo-rowerowych na terenie Gminy Białe Błota</w:t>
      </w:r>
    </w:p>
    <w:p w:rsidR="005140E8" w:rsidRDefault="005140E8" w:rsidP="005140E8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5140E8" w:rsidRDefault="005140E8" w:rsidP="005140E8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WYJAŚNIENIA TREŚCI  SWZ</w:t>
      </w:r>
    </w:p>
    <w:p w:rsidR="005140E8" w:rsidRDefault="005140E8" w:rsidP="005140E8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5140E8" w:rsidRDefault="005140E8" w:rsidP="005140E8">
      <w:pPr>
        <w:pStyle w:val="dowiadomoci"/>
        <w:numPr>
          <w:ilvl w:val="0"/>
          <w:numId w:val="4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Wykonawcy do Zamawiającego o wyjaśnienie SWZ, działając w trybie art. 284 ust. 1 oraz ust. 2 ustawy z dnia 11 września 2019 r. Prawo Zamówień Publicznych (dalej zwana ustawą Pzp), Zamawiający przekazuje treść zapytań wraz z wyjaśnieniami:</w:t>
      </w:r>
    </w:p>
    <w:p w:rsidR="005140E8" w:rsidRDefault="005140E8" w:rsidP="005140E8">
      <w:pPr>
        <w:spacing w:line="360" w:lineRule="auto"/>
        <w:rPr>
          <w:rFonts w:asciiTheme="minorHAnsi" w:hAnsiTheme="minorHAnsi" w:cstheme="minorHAnsi"/>
          <w:b/>
          <w:spacing w:val="-8"/>
          <w:szCs w:val="24"/>
        </w:rPr>
      </w:pPr>
      <w:r>
        <w:rPr>
          <w:rFonts w:asciiTheme="minorHAnsi" w:hAnsiTheme="minorHAnsi" w:cstheme="minorHAnsi"/>
          <w:b/>
          <w:spacing w:val="-8"/>
          <w:szCs w:val="24"/>
        </w:rPr>
        <w:t>Pytanie 1.</w:t>
      </w:r>
    </w:p>
    <w:p w:rsidR="00E547B3" w:rsidRPr="00E547B3" w:rsidRDefault="00E547B3" w:rsidP="00E547B3">
      <w:pPr>
        <w:spacing w:after="160" w:line="360" w:lineRule="auto"/>
        <w:rPr>
          <w:rFonts w:asciiTheme="minorHAnsi" w:eastAsia="Calibri" w:hAnsiTheme="minorHAnsi" w:cstheme="minorHAnsi"/>
          <w:lang w:eastAsia="en-US"/>
        </w:rPr>
      </w:pPr>
      <w:r w:rsidRPr="00E547B3">
        <w:rPr>
          <w:rFonts w:asciiTheme="minorHAnsi" w:eastAsia="Calibri" w:hAnsiTheme="minorHAnsi" w:cstheme="minorHAnsi"/>
          <w:lang w:eastAsia="en-US"/>
        </w:rPr>
        <w:t>Czy Wykonawca dla spełnienia warunku posiadania wiedzy i doświadczenia może wykazać się np. dwiema referencjami  i je zsumować aby dały 100 tyś zł  brutto  łącznie?</w:t>
      </w:r>
    </w:p>
    <w:p w:rsidR="005140E8" w:rsidRPr="00E547B3" w:rsidRDefault="005140E8" w:rsidP="00E547B3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E547B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5140E8" w:rsidRPr="00E547B3" w:rsidRDefault="005140E8" w:rsidP="00E547B3">
      <w:pPr>
        <w:spacing w:line="360" w:lineRule="auto"/>
        <w:rPr>
          <w:rStyle w:val="cs9d249ccb1"/>
          <w:rFonts w:asciiTheme="minorHAnsi" w:hAnsiTheme="minorHAnsi" w:cstheme="minorHAnsi"/>
          <w:color w:val="0070C0"/>
        </w:rPr>
      </w:pPr>
      <w:r w:rsidRPr="00E547B3">
        <w:rPr>
          <w:rFonts w:asciiTheme="minorHAnsi" w:hAnsiTheme="minorHAnsi" w:cstheme="minorHAnsi"/>
          <w:b/>
          <w:color w:val="0070C0"/>
          <w:szCs w:val="24"/>
        </w:rPr>
        <w:t>Zamawiający informuje, iż</w:t>
      </w:r>
      <w:r w:rsidR="00C71C7F">
        <w:rPr>
          <w:rFonts w:asciiTheme="minorHAnsi" w:hAnsiTheme="minorHAnsi" w:cstheme="minorHAnsi"/>
          <w:b/>
          <w:color w:val="0070C0"/>
          <w:szCs w:val="24"/>
        </w:rPr>
        <w:t xml:space="preserve"> nie zostanie uznane ww. doświadczenie, ponieważ</w:t>
      </w:r>
      <w:r w:rsidRPr="00E547B3">
        <w:rPr>
          <w:rFonts w:asciiTheme="minorHAnsi" w:hAnsiTheme="minorHAnsi" w:cstheme="minorHAnsi"/>
          <w:b/>
          <w:color w:val="0070C0"/>
          <w:szCs w:val="24"/>
        </w:rPr>
        <w:t xml:space="preserve"> </w:t>
      </w:r>
      <w:r w:rsidR="00E547B3">
        <w:rPr>
          <w:rFonts w:asciiTheme="minorHAnsi" w:hAnsiTheme="minorHAnsi" w:cstheme="minorHAnsi"/>
          <w:b/>
          <w:color w:val="0070C0"/>
          <w:szCs w:val="24"/>
        </w:rPr>
        <w:t xml:space="preserve">nie </w:t>
      </w:r>
      <w:r w:rsidR="00C71C7F">
        <w:rPr>
          <w:rFonts w:asciiTheme="minorHAnsi" w:hAnsiTheme="minorHAnsi" w:cstheme="minorHAnsi"/>
          <w:b/>
          <w:color w:val="0070C0"/>
          <w:szCs w:val="24"/>
        </w:rPr>
        <w:t>spełnia</w:t>
      </w:r>
      <w:r w:rsidR="00E547B3">
        <w:rPr>
          <w:rFonts w:asciiTheme="minorHAnsi" w:hAnsiTheme="minorHAnsi" w:cstheme="minorHAnsi"/>
          <w:b/>
          <w:color w:val="0070C0"/>
          <w:szCs w:val="24"/>
        </w:rPr>
        <w:t xml:space="preserve"> warunku udziału w postępowaniu</w:t>
      </w:r>
      <w:r w:rsidR="00C71C7F">
        <w:rPr>
          <w:rFonts w:asciiTheme="minorHAnsi" w:hAnsiTheme="minorHAnsi" w:cstheme="minorHAnsi"/>
          <w:b/>
          <w:color w:val="0070C0"/>
          <w:szCs w:val="24"/>
        </w:rPr>
        <w:t xml:space="preserve"> zamieszczonych w SWZ</w:t>
      </w:r>
      <w:r w:rsidR="00E547B3">
        <w:rPr>
          <w:rFonts w:asciiTheme="minorHAnsi" w:hAnsiTheme="minorHAnsi" w:cstheme="minorHAnsi"/>
          <w:b/>
          <w:color w:val="0070C0"/>
          <w:szCs w:val="24"/>
        </w:rPr>
        <w:t>.</w:t>
      </w:r>
      <w:r w:rsidRPr="00E547B3">
        <w:rPr>
          <w:rStyle w:val="cs9d249ccb1"/>
          <w:rFonts w:asciiTheme="minorHAnsi" w:hAnsiTheme="minorHAnsi" w:cstheme="minorHAnsi"/>
          <w:b/>
          <w:color w:val="0070C0"/>
        </w:rPr>
        <w:t xml:space="preserve"> </w:t>
      </w:r>
    </w:p>
    <w:p w:rsidR="005140E8" w:rsidRPr="00E547B3" w:rsidRDefault="005140E8" w:rsidP="00E547B3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</w:rPr>
      </w:pPr>
      <w:r w:rsidRPr="00E547B3">
        <w:rPr>
          <w:rStyle w:val="cs9d249ccb1"/>
          <w:rFonts w:asciiTheme="minorHAnsi" w:hAnsiTheme="minorHAnsi" w:cstheme="minorHAnsi"/>
          <w:b/>
          <w:color w:val="auto"/>
        </w:rPr>
        <w:t>Pytanie 2</w:t>
      </w:r>
    </w:p>
    <w:p w:rsidR="00E547B3" w:rsidRPr="00E547B3" w:rsidRDefault="00E547B3" w:rsidP="00E547B3">
      <w:pPr>
        <w:spacing w:after="160" w:line="360" w:lineRule="auto"/>
        <w:rPr>
          <w:rFonts w:asciiTheme="minorHAnsi" w:eastAsia="Calibri" w:hAnsiTheme="minorHAnsi" w:cstheme="minorHAnsi"/>
          <w:lang w:eastAsia="en-US"/>
        </w:rPr>
      </w:pPr>
      <w:r w:rsidRPr="00E547B3">
        <w:rPr>
          <w:rFonts w:asciiTheme="minorHAnsi" w:eastAsia="Calibri" w:hAnsiTheme="minorHAnsi" w:cstheme="minorHAnsi"/>
          <w:lang w:eastAsia="en-US"/>
        </w:rPr>
        <w:t xml:space="preserve">Wykonawca prosi o wykreślenie zapisu odnośnie dostarczenia Zmawiającemu kopii umowy Wykonawcy z podmiotem udostepniającym korzystanie z systemu GPS, umowa stanowi tajemnice handlową. Wykonawca proponuje zastąpić kopie umowy stosownym oświadczeniem Wykonawcy.   </w:t>
      </w:r>
    </w:p>
    <w:p w:rsidR="005140E8" w:rsidRDefault="005140E8" w:rsidP="005140E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2.</w:t>
      </w:r>
    </w:p>
    <w:p w:rsidR="005140E8" w:rsidRPr="00E547B3" w:rsidRDefault="005140E8" w:rsidP="00E547B3">
      <w:pPr>
        <w:spacing w:line="360" w:lineRule="auto"/>
        <w:rPr>
          <w:rStyle w:val="cs9d249ccb1"/>
          <w:rFonts w:asciiTheme="minorHAnsi" w:hAnsiTheme="minorHAnsi" w:cstheme="minorHAnsi"/>
          <w:b/>
          <w:color w:val="0070C0"/>
        </w:rPr>
      </w:pPr>
      <w:r w:rsidRPr="00E547B3">
        <w:rPr>
          <w:rFonts w:asciiTheme="minorHAnsi" w:hAnsiTheme="minorHAnsi" w:cstheme="minorHAnsi"/>
          <w:b/>
          <w:color w:val="0070C0"/>
          <w:szCs w:val="24"/>
        </w:rPr>
        <w:t xml:space="preserve">Zamawiający informuje, iż </w:t>
      </w:r>
      <w:r w:rsidR="00E547B3">
        <w:rPr>
          <w:rFonts w:asciiTheme="minorHAnsi" w:hAnsiTheme="minorHAnsi" w:cstheme="minorHAnsi"/>
          <w:b/>
          <w:color w:val="0070C0"/>
          <w:szCs w:val="24"/>
        </w:rPr>
        <w:t xml:space="preserve">nie </w:t>
      </w:r>
      <w:r w:rsidR="00C71C7F">
        <w:rPr>
          <w:rFonts w:asciiTheme="minorHAnsi" w:hAnsiTheme="minorHAnsi" w:cstheme="minorHAnsi"/>
          <w:b/>
          <w:color w:val="0070C0"/>
          <w:szCs w:val="24"/>
        </w:rPr>
        <w:t>wykreśla zapisu odnośnie dostarczenia kopii umowy.</w:t>
      </w:r>
    </w:p>
    <w:p w:rsidR="005140E8" w:rsidRDefault="005140E8" w:rsidP="005140E8">
      <w:pPr>
        <w:spacing w:line="240" w:lineRule="auto"/>
      </w:pPr>
    </w:p>
    <w:p w:rsidR="005140E8" w:rsidRDefault="005140E8" w:rsidP="00C71C7F">
      <w:pPr>
        <w:numPr>
          <w:ilvl w:val="0"/>
          <w:numId w:val="4"/>
        </w:numPr>
        <w:suppressAutoHyphens/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>
        <w:rPr>
          <w:rFonts w:asciiTheme="minorHAnsi" w:hAnsiTheme="minorHAnsi" w:cstheme="minorHAnsi"/>
          <w:szCs w:val="24"/>
        </w:rPr>
        <w:t>Powyższe wyjaśnienia treści SWZ nie wymagają dodatkowego czasu na wprowadzenie zmian w ofertach.</w:t>
      </w:r>
    </w:p>
    <w:p w:rsidR="005140E8" w:rsidRDefault="005140E8" w:rsidP="00C71C7F">
      <w:pPr>
        <w:pStyle w:val="Akapitzlist"/>
        <w:numPr>
          <w:ilvl w:val="0"/>
          <w:numId w:val="4"/>
        </w:numPr>
        <w:spacing w:after="0" w:line="360" w:lineRule="auto"/>
        <w:ind w:left="0" w:hanging="426"/>
        <w:jc w:val="both"/>
        <w:rPr>
          <w:rFonts w:asciiTheme="minorHAnsi" w:hAnsiTheme="minorHAnsi" w:cstheme="minorHAnsi"/>
          <w:spacing w:val="-10"/>
          <w:szCs w:val="24"/>
        </w:rPr>
      </w:pPr>
      <w:r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46701E" w:rsidRPr="005140E8" w:rsidRDefault="0046701E" w:rsidP="005140E8">
      <w:bookmarkStart w:id="0" w:name="_GoBack"/>
      <w:bookmarkEnd w:id="0"/>
    </w:p>
    <w:sectPr w:rsidR="0046701E" w:rsidRPr="005140E8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40E8"/>
    <w:rsid w:val="00516C39"/>
    <w:rsid w:val="00550469"/>
    <w:rsid w:val="005C2BB7"/>
    <w:rsid w:val="006217A5"/>
    <w:rsid w:val="00622956"/>
    <w:rsid w:val="006B1823"/>
    <w:rsid w:val="006C5CCF"/>
    <w:rsid w:val="006E7146"/>
    <w:rsid w:val="00716663"/>
    <w:rsid w:val="007C1ACB"/>
    <w:rsid w:val="00864595"/>
    <w:rsid w:val="008E5828"/>
    <w:rsid w:val="0098250E"/>
    <w:rsid w:val="00A74343"/>
    <w:rsid w:val="00AD2D7C"/>
    <w:rsid w:val="00B65E7B"/>
    <w:rsid w:val="00C71C7F"/>
    <w:rsid w:val="00D26A0E"/>
    <w:rsid w:val="00D26F7D"/>
    <w:rsid w:val="00DB0374"/>
    <w:rsid w:val="00DB2808"/>
    <w:rsid w:val="00E10C69"/>
    <w:rsid w:val="00E16715"/>
    <w:rsid w:val="00E20067"/>
    <w:rsid w:val="00E477E4"/>
    <w:rsid w:val="00E547B3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401CA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locked/>
    <w:rsid w:val="005140E8"/>
    <w:rPr>
      <w:rFonts w:ascii="Calibri" w:eastAsia="Calibri" w:hAnsi="Calibri" w:cs="Times New Roman"/>
    </w:rPr>
  </w:style>
  <w:style w:type="character" w:customStyle="1" w:styleId="dowiadomociZnak">
    <w:name w:val="do wiadomości Znak"/>
    <w:basedOn w:val="Domylnaczcionkaakapitu"/>
    <w:link w:val="dowiadomoci"/>
    <w:locked/>
    <w:rsid w:val="005140E8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5140E8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cs9d249ccb1">
    <w:name w:val="cs9d249ccb1"/>
    <w:basedOn w:val="Domylnaczcionkaakapitu"/>
    <w:rsid w:val="005140E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2024-05-24T07:26:00Z</cp:lastPrinted>
  <dcterms:created xsi:type="dcterms:W3CDTF">2024-05-23T13:27:00Z</dcterms:created>
  <dcterms:modified xsi:type="dcterms:W3CDTF">2024-05-24T09:32:00Z</dcterms:modified>
</cp:coreProperties>
</file>