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4C1" w:rsidRDefault="0080382B" w:rsidP="004B5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RZP.271.20.2024</w:t>
      </w:r>
      <w:r w:rsidR="004B54C1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  <w:r w:rsidR="004B54C1">
        <w:rPr>
          <w:rFonts w:asciiTheme="minorHAnsi" w:hAnsiTheme="minorHAnsi" w:cstheme="minorHAnsi"/>
          <w:b/>
        </w:rPr>
        <w:tab/>
      </w:r>
      <w:r w:rsidR="004B54C1">
        <w:rPr>
          <w:rFonts w:asciiTheme="minorHAnsi" w:hAnsiTheme="minorHAnsi" w:cstheme="minorHAnsi"/>
          <w:b/>
        </w:rPr>
        <w:tab/>
      </w:r>
      <w:r w:rsidR="004B54C1">
        <w:rPr>
          <w:rFonts w:asciiTheme="minorHAnsi" w:hAnsiTheme="minorHAnsi" w:cstheme="minorHAnsi"/>
          <w:b/>
        </w:rPr>
        <w:tab/>
      </w:r>
      <w:r w:rsidR="004B54C1">
        <w:rPr>
          <w:rFonts w:asciiTheme="minorHAnsi" w:hAnsiTheme="minorHAnsi" w:cstheme="minorHAnsi"/>
          <w:b/>
        </w:rPr>
        <w:tab/>
        <w:t xml:space="preserve">     </w:t>
      </w:r>
      <w:r w:rsidR="004B54C1">
        <w:rPr>
          <w:rFonts w:asciiTheme="minorHAnsi" w:hAnsiTheme="minorHAnsi" w:cstheme="minorHAnsi"/>
        </w:rPr>
        <w:t xml:space="preserve">Białe Błota, dnia </w:t>
      </w:r>
      <w:r w:rsidR="001045DF">
        <w:rPr>
          <w:rFonts w:asciiTheme="minorHAnsi" w:hAnsiTheme="minorHAnsi" w:cstheme="minorHAnsi"/>
        </w:rPr>
        <w:t>24</w:t>
      </w:r>
      <w:r w:rsidR="004B54C1">
        <w:rPr>
          <w:rFonts w:asciiTheme="minorHAnsi" w:hAnsiTheme="minorHAnsi" w:cstheme="minorHAnsi"/>
        </w:rPr>
        <w:t>.0</w:t>
      </w:r>
      <w:r>
        <w:rPr>
          <w:rFonts w:asciiTheme="minorHAnsi" w:hAnsiTheme="minorHAnsi" w:cstheme="minorHAnsi"/>
        </w:rPr>
        <w:t>5</w:t>
      </w:r>
      <w:r w:rsidR="004B54C1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4</w:t>
      </w:r>
      <w:r w:rsidR="004B54C1">
        <w:rPr>
          <w:rFonts w:asciiTheme="minorHAnsi" w:hAnsiTheme="minorHAnsi" w:cstheme="minorHAnsi"/>
        </w:rPr>
        <w:t xml:space="preserve"> r.</w:t>
      </w:r>
    </w:p>
    <w:p w:rsidR="004B54C1" w:rsidRDefault="004B54C1" w:rsidP="004B54C1">
      <w:pPr>
        <w:spacing w:line="360" w:lineRule="auto"/>
        <w:rPr>
          <w:rFonts w:asciiTheme="minorHAnsi" w:hAnsiTheme="minorHAnsi" w:cstheme="minorHAnsi"/>
          <w:b/>
        </w:rPr>
      </w:pPr>
    </w:p>
    <w:p w:rsidR="004B54C1" w:rsidRDefault="004B54C1" w:rsidP="004B54C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774700" w:rsidRPr="007A0D4B" w:rsidRDefault="00774700" w:rsidP="00774700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98853240"/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:rsidR="00774700" w:rsidRPr="00774700" w:rsidRDefault="00774700" w:rsidP="00774700">
      <w:pPr>
        <w:widowControl w:val="0"/>
        <w:shd w:val="clear" w:color="auto" w:fill="FFFFFF"/>
        <w:suppressAutoHyphens/>
        <w:spacing w:after="100"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74700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 Dowożenie uczniów z terenu Gminy Białe Błota do placówek oświatowych,</w:t>
      </w:r>
    </w:p>
    <w:p w:rsidR="004B54C1" w:rsidRPr="00730460" w:rsidRDefault="00774700" w:rsidP="00730460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2)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</w: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niepełnosprawnych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</w:t>
      </w: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z terenu Gminy Białe Błota do szkół i placówek oświatowych w Bydgoszczy</w:t>
      </w:r>
      <w:bookmarkEnd w:id="0"/>
    </w:p>
    <w:p w:rsidR="004B54C1" w:rsidRDefault="004B54C1" w:rsidP="00730460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TREŚCI  SWZ</w:t>
      </w:r>
    </w:p>
    <w:p w:rsidR="004B54C1" w:rsidRPr="00045EDD" w:rsidRDefault="004B54C1" w:rsidP="004B54C1">
      <w:pPr>
        <w:pStyle w:val="dowiadomoci"/>
        <w:numPr>
          <w:ilvl w:val="0"/>
          <w:numId w:val="10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12"/>
          <w:sz w:val="24"/>
          <w:szCs w:val="24"/>
          <w:lang w:eastAsia="ar-SA"/>
        </w:rPr>
      </w:pPr>
      <w:r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W związku ze zwróceniem się Wykonawc</w:t>
      </w:r>
      <w:r w:rsidR="007E603D"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y</w:t>
      </w:r>
      <w:r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 do Zamawiającego o wyjaśnienie SWZ, działając w trybie art. </w:t>
      </w:r>
      <w:r w:rsidR="008171E3"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135</w:t>
      </w:r>
      <w:r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 ust. 1 oraz ust. 2 ustawy z dnia 11 września 2019 r. Prawo Zamówień Publicznych (</w:t>
      </w:r>
      <w:r w:rsidR="00F8056F"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Dz. U. z 202</w:t>
      </w:r>
      <w:r w:rsidR="007E603D"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3</w:t>
      </w:r>
      <w:r w:rsidR="00F8056F"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, poz. 1</w:t>
      </w:r>
      <w:r w:rsidR="007E603D"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605</w:t>
      </w:r>
      <w:r w:rsidR="00F8056F"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 ze zm.; </w:t>
      </w:r>
      <w:r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dalej zwana ustawą </w:t>
      </w:r>
      <w:proofErr w:type="spellStart"/>
      <w:r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Pzp</w:t>
      </w:r>
      <w:proofErr w:type="spellEnd"/>
      <w:r w:rsidRPr="00045EDD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), Zamawiający przekazuje treść zapytań wraz z wyjaśnieniami:</w:t>
      </w:r>
    </w:p>
    <w:p w:rsidR="004B54C1" w:rsidRPr="00045EDD" w:rsidRDefault="004B54C1" w:rsidP="004B54C1">
      <w:pPr>
        <w:spacing w:line="360" w:lineRule="auto"/>
        <w:rPr>
          <w:rFonts w:asciiTheme="minorHAnsi" w:hAnsiTheme="minorHAnsi" w:cstheme="minorHAnsi"/>
          <w:color w:val="FF0000"/>
        </w:rPr>
      </w:pPr>
      <w:bookmarkStart w:id="1" w:name="_Hlk72131992"/>
      <w:bookmarkStart w:id="2" w:name="_Hlk89338287"/>
      <w:r w:rsidRPr="00045EDD">
        <w:rPr>
          <w:rFonts w:asciiTheme="minorHAnsi" w:hAnsiTheme="minorHAnsi" w:cstheme="minorHAnsi"/>
          <w:color w:val="FF0000"/>
        </w:rPr>
        <w:t>Pytania- zestaw 1</w:t>
      </w:r>
    </w:p>
    <w:p w:rsidR="004B54C1" w:rsidRPr="00045EDD" w:rsidRDefault="004B54C1" w:rsidP="0080382B">
      <w:pPr>
        <w:spacing w:line="360" w:lineRule="auto"/>
        <w:rPr>
          <w:rFonts w:asciiTheme="minorHAnsi" w:hAnsiTheme="minorHAnsi" w:cstheme="minorHAnsi"/>
          <w:b/>
          <w:i/>
          <w:spacing w:val="-8"/>
          <w:szCs w:val="24"/>
        </w:rPr>
      </w:pPr>
      <w:bookmarkStart w:id="3" w:name="_Hlk137195762"/>
      <w:bookmarkStart w:id="4" w:name="_Hlk130883940"/>
      <w:bookmarkEnd w:id="1"/>
      <w:r w:rsidRPr="00045EDD">
        <w:rPr>
          <w:rFonts w:asciiTheme="minorHAnsi" w:hAnsiTheme="minorHAnsi" w:cstheme="minorHAnsi"/>
          <w:b/>
          <w:i/>
          <w:spacing w:val="-8"/>
          <w:szCs w:val="24"/>
        </w:rPr>
        <w:t>Pytanie 1.</w:t>
      </w:r>
    </w:p>
    <w:bookmarkEnd w:id="3"/>
    <w:p w:rsidR="0080382B" w:rsidRPr="00045EDD" w:rsidRDefault="0080382B" w:rsidP="0080382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  <w:spacing w:val="-18"/>
        </w:rPr>
        <w:t>P</w:t>
      </w:r>
      <w:r w:rsidRPr="00045EDD">
        <w:rPr>
          <w:rFonts w:asciiTheme="minorHAnsi" w:hAnsiTheme="minorHAnsi" w:cstheme="minorHAnsi"/>
        </w:rPr>
        <w:t xml:space="preserve">ytanie dotyczące opisu przedmiotu zamówienia (pkt 4 OPZ cz. 1): </w:t>
      </w:r>
    </w:p>
    <w:p w:rsidR="0080382B" w:rsidRPr="00045EDD" w:rsidRDefault="0080382B" w:rsidP="0080382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Zgodnie z opisem przedmiotu zamówienia, roczna przewidywana liczba kilometrów dla usług, o których mowa w pkt 1a) i 1 b) wynosi około 230 000 km, w tym ok 15 000 km dotyczy wyjazdów okazjonalnych. Jednocześnie z pkt 15 i 16 OPZ cz. 1 wynika, że mogą nastąpić comiesięczne zmiany harmonogramu oraz, że zamawiający będzie ponosić tylko koszty rzeczywistej liczby przejechanych wozokilometrów. </w:t>
      </w:r>
    </w:p>
    <w:p w:rsidR="0080382B" w:rsidRPr="00045EDD" w:rsidRDefault="0080382B" w:rsidP="0080382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Powyższe zapisy oznaczają, że liczba wozokilometrów może się zmniejszyć. Zamawiający w OPZ cz.1 nie określa jednakże minimalnej wartości zamówienia. </w:t>
      </w:r>
    </w:p>
    <w:p w:rsidR="0080382B" w:rsidRPr="00045EDD" w:rsidRDefault="0080382B" w:rsidP="0080382B">
      <w:pPr>
        <w:pStyle w:val="Default"/>
        <w:spacing w:before="120"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Zgodnie z art. 433 pkt 4 ustawy Prawo zamówień publicznych Projektowane postanowienia umowy </w:t>
      </w:r>
      <w:r w:rsidRPr="00045EDD">
        <w:rPr>
          <w:rFonts w:asciiTheme="minorHAnsi" w:hAnsiTheme="minorHAnsi" w:cstheme="minorHAnsi"/>
          <w:b/>
          <w:bCs/>
        </w:rPr>
        <w:t xml:space="preserve">nie mogą </w:t>
      </w:r>
      <w:r w:rsidRPr="00045EDD">
        <w:rPr>
          <w:rFonts w:asciiTheme="minorHAnsi" w:hAnsiTheme="minorHAnsi" w:cstheme="minorHAnsi"/>
        </w:rPr>
        <w:t xml:space="preserve">przewidywać możliwości ograniczenia zakresu zamówienia przez zamawiającego </w:t>
      </w:r>
      <w:r w:rsidRPr="00045EDD">
        <w:rPr>
          <w:rFonts w:asciiTheme="minorHAnsi" w:hAnsiTheme="minorHAnsi" w:cstheme="minorHAnsi"/>
          <w:b/>
          <w:bCs/>
        </w:rPr>
        <w:t xml:space="preserve">bez wskazania minimalnej wartości </w:t>
      </w:r>
      <w:r w:rsidRPr="00045EDD">
        <w:rPr>
          <w:rFonts w:asciiTheme="minorHAnsi" w:hAnsiTheme="minorHAnsi" w:cstheme="minorHAnsi"/>
        </w:rPr>
        <w:t xml:space="preserve">lub wielkości świadczenia stron. </w:t>
      </w:r>
    </w:p>
    <w:p w:rsidR="0080382B" w:rsidRPr="00045EDD" w:rsidRDefault="0080382B" w:rsidP="0080382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Zapisy SWZ w dotychczasowym brzmieniu naruszają więc ww. przepis prawa. </w:t>
      </w:r>
    </w:p>
    <w:p w:rsidR="0080382B" w:rsidRPr="00045EDD" w:rsidRDefault="0080382B" w:rsidP="0080382B">
      <w:pPr>
        <w:pStyle w:val="Default"/>
        <w:spacing w:before="120"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Wykonawca zwraca się o określenie przez Zamawiającego minimalnej wartości zamówienia, to jest maksymalnego odchylenia od podanej przez Zamawiającego liczby wozokilometrów. </w:t>
      </w:r>
    </w:p>
    <w:p w:rsidR="0080382B" w:rsidRPr="00045EDD" w:rsidRDefault="0080382B" w:rsidP="0080382B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Jest to tym bardziej istotne, że pomimo, iż do wykonania przedmiotu zamówienia w podanej liczbie km wystarczających jest 5 jednostek taborowych o parametrach określonych przez </w:t>
      </w:r>
      <w:r w:rsidRPr="00045EDD">
        <w:rPr>
          <w:rFonts w:asciiTheme="minorHAnsi" w:hAnsiTheme="minorHAnsi" w:cstheme="minorHAnsi"/>
        </w:rPr>
        <w:lastRenderedPageBreak/>
        <w:t xml:space="preserve">zamawiającego, zamawiający wymaga postawienia do dyspozycji „w każdej chwili” (patrz pkt 10 OPZ cz. 1) co najmniej 6 dodatkowych autobusów o parametrach technicznych jak określone dla 5 pojazdów oraz 6 dodatkowych kierowców. Zapis „w każdej chwili” oznacza, że na potrzeby realizacji zamówienia wykonawca musi dokonać zakupu/dzierżawy (ewentualnie inna podstawa dysponowania) 11 autobusów i zatrudnić na umowę o pracę 11 kierowców bez jakiejkolwiek gwarancji minimalnego poziomu wartości zamówienia. </w:t>
      </w:r>
    </w:p>
    <w:p w:rsidR="003C2EBE" w:rsidRPr="00045EDD" w:rsidRDefault="0080382B" w:rsidP="0080382B">
      <w:pPr>
        <w:spacing w:before="120" w:line="360" w:lineRule="auto"/>
        <w:ind w:left="11" w:hanging="11"/>
        <w:rPr>
          <w:rFonts w:asciiTheme="minorHAnsi" w:hAnsiTheme="minorHAnsi" w:cstheme="minorHAnsi"/>
          <w:spacing w:val="-18"/>
          <w:szCs w:val="24"/>
        </w:rPr>
      </w:pPr>
      <w:r w:rsidRPr="00045EDD">
        <w:rPr>
          <w:rFonts w:asciiTheme="minorHAnsi" w:hAnsiTheme="minorHAnsi" w:cstheme="minorHAnsi"/>
          <w:szCs w:val="24"/>
        </w:rPr>
        <w:t xml:space="preserve">Na marginesie w sytuacji, w której zamawiający nie przewidział w ogłoszeniu o zamówieniu możliwości udzielenia zamówień uzupełniających, ani nie przewidział prawa opcji, wydaje się działaniem nieracjonalnym wymóg postawienia do dyspozycji zamawiającego 6 dodatkowych jednostek taborowych i 6 dodatkowych kierowców, w sytuacji, gdy do obsługi wskazanej przez zamawiającego liczby km wystarczy 5 pojazdów i 5 kierowców. Wymóg ten podnosi istotnie koszt realizacji zamówienia, a zamawiający z uwagi na postanowienia SWZ nie będzie mógł zlecić usług w wymiarze większym niż 230 000 </w:t>
      </w:r>
      <w:proofErr w:type="spellStart"/>
      <w:r w:rsidRPr="00045EDD">
        <w:rPr>
          <w:rFonts w:asciiTheme="minorHAnsi" w:hAnsiTheme="minorHAnsi" w:cstheme="minorHAnsi"/>
          <w:szCs w:val="24"/>
        </w:rPr>
        <w:t>wzkm</w:t>
      </w:r>
      <w:proofErr w:type="spellEnd"/>
      <w:r w:rsidRPr="00045EDD">
        <w:rPr>
          <w:rFonts w:asciiTheme="minorHAnsi" w:hAnsiTheme="minorHAnsi" w:cstheme="minorHAnsi"/>
          <w:szCs w:val="24"/>
        </w:rPr>
        <w:t>.</w:t>
      </w:r>
    </w:p>
    <w:p w:rsidR="004B54C1" w:rsidRPr="00045EDD" w:rsidRDefault="004B54C1" w:rsidP="003C2EBE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045EDD">
        <w:rPr>
          <w:rFonts w:asciiTheme="minorHAnsi" w:hAnsiTheme="minorHAnsi" w:cstheme="minorHAnsi"/>
          <w:b/>
          <w:i/>
          <w:color w:val="2E74B5"/>
        </w:rPr>
        <w:t>Odpowiedź 1.</w:t>
      </w:r>
    </w:p>
    <w:bookmarkEnd w:id="2"/>
    <w:p w:rsidR="007E603D" w:rsidRPr="00045EDD" w:rsidRDefault="007E603D" w:rsidP="007E603D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045EDD">
        <w:rPr>
          <w:rFonts w:asciiTheme="minorHAnsi" w:hAnsiTheme="minorHAnsi" w:cstheme="minorHAnsi"/>
          <w:b/>
          <w:color w:val="0070C0"/>
        </w:rPr>
        <w:t xml:space="preserve">Zamawiający wyjaśnia, że zmiany harmonogramu opisane w pkt 15 OPZ dotyczą ustalonego wcześniej rozkładu dowożenia, który może ulec modyfikacji  w ciągu trwania  umowy w związku z reorganizacją planów lekcji, co nie wpłynie na liczbę przewidzianych kilometrów.  Z kolei pkt 16 OPZ dotyczący „rzeczywistej liczby przejechanych wozokilometrów…w przypadkach, o których mowa w pkt 1b)…” określa jaką zapłatę otrzyma Wykonawca, za liczbę przejechanych kilometrów przez jeden autobus w jednym dniu, uwzględniając zadeklarowaną w formularzu ofertowym „minimalną ilość wozokilometrów”. Kwota, za zadeklarowaną liczbę wozokilometrów jest gwarantowana, w przypadku przejechania trasy krótszej/lub równej  zaznaczonej „minimalnej ilości wozokilometrów” w formularzu ofertowym. Natomiast w przypadku przejechania większej liczby kilometrów od zadeklarowanej, Wykonawca otrzyma zapłatę za rzeczywistą liczbę przejechanych wozokilometrów. </w:t>
      </w:r>
    </w:p>
    <w:p w:rsidR="007E603D" w:rsidRPr="00045EDD" w:rsidRDefault="007E603D" w:rsidP="007E603D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045EDD">
        <w:rPr>
          <w:rFonts w:asciiTheme="minorHAnsi" w:hAnsiTheme="minorHAnsi" w:cstheme="minorHAnsi"/>
          <w:b/>
          <w:color w:val="0070C0"/>
        </w:rPr>
        <w:t>Zamawiający wskazuje również, że świadczenie usług opisanych w pkt 1b) OPZ musi być realizowane przez minimum 6 pojazdów, ponieważ z tego taboru będą korzystać cztery placówki oświatowe (3 szkoły podstawowe i przedszkole).</w:t>
      </w:r>
    </w:p>
    <w:p w:rsidR="007E603D" w:rsidRPr="00045EDD" w:rsidRDefault="007E603D" w:rsidP="007E603D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045EDD">
        <w:rPr>
          <w:rFonts w:asciiTheme="minorHAnsi" w:hAnsiTheme="minorHAnsi" w:cstheme="minorHAnsi"/>
          <w:b/>
          <w:color w:val="0070C0"/>
        </w:rPr>
        <w:lastRenderedPageBreak/>
        <w:t>Z uwagi na powyższe Zamawiający nadmienia, że do przewozów opisanych w pkt 1a) OPZ (przewozy codzienne) wymaga pięciu pojazdów, natomiast w celu realizacji zadania opisanego w pkt 1b) OPZ (przejazdy okazjonalne) Wykonawca musi zagwarantować co najmniej 6 dodatkowych autobusów, chyba że  skorzysta z dostępnego taboru (5 pojazdów wykonujących zadanie opisane w pkt 1a), z zastrzeżeniem, że świadczenie usług w ramach zadania opisanego w pkt 1b) nie wpłynie negatywnie na realizację codziennych dowozów/odwozów uczniów do placówek oświatowych. Z doświadczenia Zamawiającego wynika, że większość przejazdów okazjonalnych nie jest możliwa do realizowania tymi samymi pojazdami co przewozy codzienne czyli taborem składającym się z 5 jednostek, ponieważ przewozy te zazwyczaj są realizowane w tym samym czasie.</w:t>
      </w:r>
    </w:p>
    <w:p w:rsidR="007E603D" w:rsidRPr="00045EDD" w:rsidRDefault="007E603D" w:rsidP="007E603D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045EDD">
        <w:rPr>
          <w:rFonts w:asciiTheme="minorHAnsi" w:hAnsiTheme="minorHAnsi" w:cstheme="minorHAnsi"/>
          <w:b/>
          <w:color w:val="0070C0"/>
        </w:rPr>
        <w:t xml:space="preserve">Zamawiający informuje, iż minimalna wartość przedmiotowego zamówienia nie będzie mniejsza niż 170 000 </w:t>
      </w:r>
      <w:proofErr w:type="spellStart"/>
      <w:r w:rsidRPr="00045EDD">
        <w:rPr>
          <w:rFonts w:asciiTheme="minorHAnsi" w:hAnsiTheme="minorHAnsi" w:cstheme="minorHAnsi"/>
          <w:b/>
          <w:color w:val="0070C0"/>
        </w:rPr>
        <w:t>km.</w:t>
      </w:r>
      <w:proofErr w:type="spellEnd"/>
      <w:r w:rsidRPr="00045EDD">
        <w:rPr>
          <w:rFonts w:asciiTheme="minorHAnsi" w:hAnsiTheme="minorHAnsi" w:cstheme="minorHAnsi"/>
          <w:b/>
          <w:color w:val="0070C0"/>
        </w:rPr>
        <w:t xml:space="preserve"> </w:t>
      </w:r>
    </w:p>
    <w:p w:rsidR="003C2EBE" w:rsidRPr="00045EDD" w:rsidRDefault="003C2EBE" w:rsidP="003C2EBE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045EDD">
        <w:rPr>
          <w:rFonts w:asciiTheme="minorHAnsi" w:hAnsiTheme="minorHAnsi" w:cstheme="minorHAnsi"/>
          <w:b/>
          <w:i/>
          <w:spacing w:val="-8"/>
        </w:rPr>
        <w:t>Pytanie 2.</w:t>
      </w:r>
    </w:p>
    <w:p w:rsidR="00F9046F" w:rsidRPr="00045EDD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Pytanie do pkt 3 i 10 OPZ cz. 1 </w:t>
      </w:r>
    </w:p>
    <w:p w:rsidR="00F9046F" w:rsidRPr="00045EDD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Zamawiający nie przewidział w ogłoszeniu o zamówieniu możliwości udzielenia zamówień uzupełniających ani nie przewidział prawa opcji. Z punktu 3 OPZ cz. 1 wynika, że w przypadku przewozów dzieci, o których mowa w pkt 1b) wykonawca będzie korzystać z 5 autobusów wymienionych przeznaczonych do realizacji zadania z pkt 1a) lub z pojazdów rezerwowych zgodnie z pkt 10. </w:t>
      </w:r>
    </w:p>
    <w:p w:rsidR="00F9046F" w:rsidRPr="00045EDD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Prosimy o wyjaśnienie z czego wynika wymóg postawienia do dyspozycji zamawiającego aż 6 dodatkowych jednostek taborowych i 6 dodatkowych kierowców. </w:t>
      </w:r>
    </w:p>
    <w:p w:rsidR="00F9046F" w:rsidRPr="00045EDD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Do obsługi wskazanej przez zamawiającego liczby km wystarczy 5 pojazdów i 5 kierowców. Limit </w:t>
      </w:r>
      <w:proofErr w:type="spellStart"/>
      <w:r w:rsidRPr="00045EDD">
        <w:rPr>
          <w:rFonts w:asciiTheme="minorHAnsi" w:hAnsiTheme="minorHAnsi" w:cstheme="minorHAnsi"/>
        </w:rPr>
        <w:t>wzkm</w:t>
      </w:r>
      <w:proofErr w:type="spellEnd"/>
      <w:r w:rsidRPr="00045EDD">
        <w:rPr>
          <w:rFonts w:asciiTheme="minorHAnsi" w:hAnsiTheme="minorHAnsi" w:cstheme="minorHAnsi"/>
        </w:rPr>
        <w:t xml:space="preserve"> na przewozy z pkt 1b) wynosi zaledwie 15 000, przy czym mogą one być wykonane także pojazdami przeznaczonymi dla zadania 1b). Zamawiający więc na realizację 15 000 wymaga zabezpieczenia 6 dodatkowych pojazdów i 6 dodatkowych kierowców. </w:t>
      </w:r>
    </w:p>
    <w:p w:rsidR="00F9046F" w:rsidRPr="00045EDD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Brak zapisu o zamówieniach uzupełniających i prawie opcji nie daje zamawiającemu prawa do zlecenia usług powyżej limitu 230 000 </w:t>
      </w:r>
      <w:proofErr w:type="spellStart"/>
      <w:r w:rsidRPr="00045EDD">
        <w:rPr>
          <w:rFonts w:asciiTheme="minorHAnsi" w:hAnsiTheme="minorHAnsi" w:cstheme="minorHAnsi"/>
        </w:rPr>
        <w:t>wzkm</w:t>
      </w:r>
      <w:proofErr w:type="spellEnd"/>
      <w:r w:rsidRPr="00045EDD">
        <w:rPr>
          <w:rFonts w:asciiTheme="minorHAnsi" w:hAnsiTheme="minorHAnsi" w:cstheme="minorHAnsi"/>
        </w:rPr>
        <w:t xml:space="preserve">. </w:t>
      </w:r>
    </w:p>
    <w:p w:rsidR="00F9046F" w:rsidRPr="00045EDD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Wymóg dodatkowych 6 autobusów i 6 dodatkowych kierowców podnosi więc jedynie bardzo istotnie koszt realizacji zamówienia, bez korzyści dla zamawiającego. </w:t>
      </w:r>
    </w:p>
    <w:p w:rsidR="00F9046F" w:rsidRPr="00045EDD" w:rsidRDefault="00F9046F" w:rsidP="00F9046F">
      <w:pPr>
        <w:spacing w:line="360" w:lineRule="auto"/>
        <w:rPr>
          <w:rFonts w:asciiTheme="minorHAnsi" w:hAnsiTheme="minorHAnsi" w:cstheme="minorHAnsi"/>
          <w:sz w:val="22"/>
        </w:rPr>
      </w:pPr>
      <w:r w:rsidRPr="00045EDD">
        <w:rPr>
          <w:rFonts w:asciiTheme="minorHAnsi" w:hAnsiTheme="minorHAnsi" w:cstheme="minorHAnsi"/>
          <w:szCs w:val="24"/>
        </w:rPr>
        <w:lastRenderedPageBreak/>
        <w:t>Z kolei jest niespotykanym, aby zamawiający wymagał zabezpieczenia rezerwy taborowej na poziomie większym niż liczba podstawowego taboru do realizacji zamówienia.</w:t>
      </w:r>
      <w:r w:rsidRPr="00045EDD">
        <w:rPr>
          <w:rFonts w:asciiTheme="minorHAnsi" w:hAnsiTheme="minorHAnsi" w:cstheme="minorHAnsi"/>
          <w:sz w:val="22"/>
        </w:rPr>
        <w:t xml:space="preserve"> </w:t>
      </w:r>
    </w:p>
    <w:p w:rsidR="00457997" w:rsidRPr="00045EDD" w:rsidRDefault="00457997" w:rsidP="00F9046F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045EDD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F9046F" w:rsidRPr="00045EDD">
        <w:rPr>
          <w:rFonts w:asciiTheme="minorHAnsi" w:hAnsiTheme="minorHAnsi" w:cstheme="minorHAnsi"/>
          <w:b/>
          <w:i/>
          <w:color w:val="2E74B5"/>
        </w:rPr>
        <w:t>2</w:t>
      </w:r>
      <w:r w:rsidRPr="00045EDD">
        <w:rPr>
          <w:rFonts w:asciiTheme="minorHAnsi" w:hAnsiTheme="minorHAnsi" w:cstheme="minorHAnsi"/>
          <w:b/>
          <w:i/>
          <w:color w:val="2E74B5"/>
        </w:rPr>
        <w:t>.</w:t>
      </w:r>
    </w:p>
    <w:p w:rsidR="007E603D" w:rsidRPr="00045EDD" w:rsidRDefault="007E603D" w:rsidP="007E603D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045EDD">
        <w:rPr>
          <w:rFonts w:asciiTheme="minorHAnsi" w:hAnsiTheme="minorHAnsi" w:cstheme="minorHAnsi"/>
          <w:b/>
          <w:color w:val="0070C0"/>
        </w:rPr>
        <w:t>Zamawiający wymaga, aby świadczenie usług opisanych w pkt 1b) było realizowane sześcioma pojazdami z uwagi na zakres przedmiotowego zadania, który będzie dotyczyć czterech placówek w Gminie Białe Błota tj.: trzech szkół podstawowych oraz przedszkola. Roczna liczba kilometrów dla wyjazdów okazjonalnych stanowić będzie 15 000 km i musi być realizowana 6 pojazdami. Dodatkowych wyjaśnień Zamawiający udzielił w odpowiedzi na pytanie nr 1.</w:t>
      </w:r>
    </w:p>
    <w:p w:rsidR="00F9046F" w:rsidRPr="00045EDD" w:rsidRDefault="00F9046F" w:rsidP="00F9046F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 w:rsidRPr="00045EDD">
        <w:rPr>
          <w:rFonts w:asciiTheme="minorHAnsi" w:hAnsiTheme="minorHAnsi" w:cstheme="minorHAnsi"/>
          <w:b/>
          <w:i/>
          <w:spacing w:val="-8"/>
        </w:rPr>
        <w:t>Pytanie 3.</w:t>
      </w:r>
    </w:p>
    <w:p w:rsidR="00F9046F" w:rsidRPr="00045EDD" w:rsidRDefault="00F9046F" w:rsidP="00F9046F">
      <w:pPr>
        <w:pStyle w:val="Default"/>
        <w:spacing w:line="360" w:lineRule="auto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Pytanie do pkt 10 OPZ cz. 1 </w:t>
      </w:r>
    </w:p>
    <w:p w:rsidR="00F9046F" w:rsidRPr="00045EDD" w:rsidRDefault="00F9046F" w:rsidP="00F9046F">
      <w:pPr>
        <w:spacing w:line="360" w:lineRule="auto"/>
        <w:rPr>
          <w:rFonts w:asciiTheme="minorHAnsi" w:hAnsiTheme="minorHAnsi" w:cstheme="minorHAnsi"/>
          <w:szCs w:val="24"/>
        </w:rPr>
      </w:pPr>
      <w:r w:rsidRPr="00045EDD">
        <w:rPr>
          <w:rFonts w:asciiTheme="minorHAnsi" w:hAnsiTheme="minorHAnsi" w:cstheme="minorHAnsi"/>
          <w:szCs w:val="24"/>
        </w:rPr>
        <w:t>Jak rozumieć zapis, że 6 pojazdów dodatkowych ma mieć parametry tożsame lub wyższe do parametrów dla 5 autobusów podstawowych, jeżeli chodzi o wymagana liczbę miejsc. Czy chodzi o to, że co najmniej 2 mają mieć nie mniej niż 77 miejsc siedzących a pozostałe 4 co najmniej 63 miejsca siedzące?</w:t>
      </w:r>
    </w:p>
    <w:p w:rsidR="00F9046F" w:rsidRPr="00045EDD" w:rsidRDefault="00F9046F" w:rsidP="00F9046F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045EDD">
        <w:rPr>
          <w:rFonts w:asciiTheme="minorHAnsi" w:hAnsiTheme="minorHAnsi" w:cstheme="minorHAnsi"/>
          <w:b/>
          <w:i/>
          <w:color w:val="2E74B5"/>
        </w:rPr>
        <w:t>Odpowiedź 3.</w:t>
      </w:r>
    </w:p>
    <w:p w:rsidR="00F9046F" w:rsidRPr="00045EDD" w:rsidRDefault="007E603D" w:rsidP="007E603D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045EDD">
        <w:rPr>
          <w:rFonts w:asciiTheme="minorHAnsi" w:hAnsiTheme="minorHAnsi" w:cstheme="minorHAnsi"/>
          <w:b/>
          <w:color w:val="0070C0"/>
        </w:rPr>
        <w:t>Zamawiający potwierdza, że wymaga minimum 6 dodatkowych autobusów, z czego co najmniej 2 autobusy muszą posiadać 77 miejsc siedzących, a pozostałe co najmniej 63 miejsca.</w:t>
      </w:r>
    </w:p>
    <w:p w:rsidR="00F9046F" w:rsidRPr="00045EDD" w:rsidRDefault="00F9046F" w:rsidP="00F9046F">
      <w:pPr>
        <w:spacing w:line="360" w:lineRule="auto"/>
        <w:rPr>
          <w:rFonts w:asciiTheme="minorHAnsi" w:hAnsiTheme="minorHAnsi" w:cstheme="minorHAnsi"/>
          <w:b/>
          <w:i/>
          <w:spacing w:val="-8"/>
          <w:szCs w:val="24"/>
        </w:rPr>
      </w:pPr>
      <w:r w:rsidRPr="00045EDD">
        <w:rPr>
          <w:rFonts w:asciiTheme="minorHAnsi" w:hAnsiTheme="minorHAnsi" w:cstheme="minorHAnsi"/>
          <w:b/>
          <w:i/>
          <w:spacing w:val="-8"/>
          <w:szCs w:val="24"/>
        </w:rPr>
        <w:t>Pytanie 4.</w:t>
      </w:r>
    </w:p>
    <w:p w:rsidR="00F9046F" w:rsidRPr="00045EDD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Pytanie do pkt 16 OPZ cz. 1 oraz do pkt 20.1 pkt 3 </w:t>
      </w:r>
      <w:proofErr w:type="spellStart"/>
      <w:r w:rsidRPr="00045EDD">
        <w:rPr>
          <w:rFonts w:asciiTheme="minorHAnsi" w:hAnsiTheme="minorHAnsi" w:cstheme="minorHAnsi"/>
        </w:rPr>
        <w:t>ppkt</w:t>
      </w:r>
      <w:proofErr w:type="spellEnd"/>
      <w:r w:rsidRPr="00045EDD">
        <w:rPr>
          <w:rFonts w:asciiTheme="minorHAnsi" w:hAnsiTheme="minorHAnsi" w:cstheme="minorHAnsi"/>
        </w:rPr>
        <w:t xml:space="preserve"> 3 SWZ (opis kryterium minimalnej liczby wozokilometrów, za którą zamawiający zapłaci wykonawcy) i formularza oferty </w:t>
      </w:r>
    </w:p>
    <w:p w:rsidR="00F9046F" w:rsidRPr="00045EDD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>Zamawiający raz używa pojęcia „</w:t>
      </w:r>
      <w:r w:rsidRPr="00045EDD">
        <w:rPr>
          <w:rFonts w:asciiTheme="minorHAnsi" w:hAnsiTheme="minorHAnsi" w:cstheme="minorHAnsi"/>
          <w:b/>
          <w:bCs/>
        </w:rPr>
        <w:t>minimalna liczba kilometrów</w:t>
      </w:r>
      <w:r w:rsidRPr="00045EDD">
        <w:rPr>
          <w:rFonts w:asciiTheme="minorHAnsi" w:hAnsiTheme="minorHAnsi" w:cstheme="minorHAnsi"/>
        </w:rPr>
        <w:t xml:space="preserve">” (np. patrz opis kolumny w tabeli formularza ofertowego czy w opisie kryterium wynagrodzenie minimalne za przewóz dzieci, o którym mowa w pkt 1b) OPZ, a w innym miejscu (patrz par. 5 ust 2 projektu umowy cz. 1) – pojęcia </w:t>
      </w:r>
      <w:r w:rsidRPr="00045EDD">
        <w:rPr>
          <w:rFonts w:asciiTheme="minorHAnsi" w:hAnsiTheme="minorHAnsi" w:cstheme="minorHAnsi"/>
          <w:b/>
          <w:bCs/>
        </w:rPr>
        <w:t xml:space="preserve">„minimalna kwota za dzień wykonania usługi”, </w:t>
      </w:r>
      <w:r w:rsidRPr="00045EDD">
        <w:rPr>
          <w:rFonts w:asciiTheme="minorHAnsi" w:hAnsiTheme="minorHAnsi" w:cstheme="minorHAnsi"/>
        </w:rPr>
        <w:t xml:space="preserve">a jeszcze w innym (patrz formularz oferty cz. 1) – pojęciem </w:t>
      </w:r>
      <w:r w:rsidRPr="00045EDD">
        <w:rPr>
          <w:rFonts w:asciiTheme="minorHAnsi" w:hAnsiTheme="minorHAnsi" w:cstheme="minorHAnsi"/>
          <w:b/>
          <w:bCs/>
        </w:rPr>
        <w:t xml:space="preserve">„minimalne wynagrodzenie za przewóz” </w:t>
      </w:r>
    </w:p>
    <w:p w:rsidR="00F9046F" w:rsidRPr="00045EDD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1. Prosimy o wyjaśnienie o co chodzi w deklaracji, której dotyczy pkt 9 formularza ofertowego. Czy należy to rozumieć w ten sposób, że jeżeli przykładowo wykonawca postawi znak „x” przy wartości 80 km, to w sytuacji, gdy liczba przejechanych kilometrów przez poszczególne </w:t>
      </w:r>
      <w:r w:rsidRPr="00045EDD">
        <w:rPr>
          <w:rFonts w:asciiTheme="minorHAnsi" w:hAnsiTheme="minorHAnsi" w:cstheme="minorHAnsi"/>
        </w:rPr>
        <w:lastRenderedPageBreak/>
        <w:t xml:space="preserve">autobusy będzie mniejsza niż 100 km ale większa niż 80 km, wykonawca otrzyma wynagrodzenie tylko za 80 </w:t>
      </w:r>
      <w:proofErr w:type="spellStart"/>
      <w:r w:rsidRPr="00045EDD">
        <w:rPr>
          <w:rFonts w:asciiTheme="minorHAnsi" w:hAnsiTheme="minorHAnsi" w:cstheme="minorHAnsi"/>
        </w:rPr>
        <w:t>wzkm</w:t>
      </w:r>
      <w:proofErr w:type="spellEnd"/>
      <w:r w:rsidRPr="00045EDD">
        <w:rPr>
          <w:rFonts w:asciiTheme="minorHAnsi" w:hAnsiTheme="minorHAnsi" w:cstheme="minorHAnsi"/>
        </w:rPr>
        <w:t xml:space="preserve">? </w:t>
      </w:r>
    </w:p>
    <w:p w:rsidR="007E603D" w:rsidRPr="00045EDD" w:rsidRDefault="007E603D" w:rsidP="007E603D">
      <w:pPr>
        <w:spacing w:line="360" w:lineRule="auto"/>
        <w:rPr>
          <w:rFonts w:asciiTheme="minorHAnsi" w:hAnsiTheme="minorHAnsi" w:cstheme="minorHAnsi"/>
          <w:i/>
          <w:color w:val="2E74B5"/>
        </w:rPr>
      </w:pPr>
      <w:r w:rsidRPr="00045EDD">
        <w:rPr>
          <w:rFonts w:asciiTheme="minorHAnsi" w:hAnsiTheme="minorHAnsi" w:cstheme="minorHAnsi"/>
          <w:i/>
          <w:color w:val="2E74B5"/>
        </w:rPr>
        <w:t>Odpowiedź 4.1</w:t>
      </w:r>
    </w:p>
    <w:p w:rsidR="007E603D" w:rsidRPr="00045EDD" w:rsidRDefault="007E603D" w:rsidP="007E603D">
      <w:pPr>
        <w:spacing w:line="360" w:lineRule="auto"/>
        <w:rPr>
          <w:rFonts w:asciiTheme="minorHAnsi" w:hAnsiTheme="minorHAnsi" w:cstheme="minorHAnsi"/>
          <w:color w:val="0070C0"/>
        </w:rPr>
      </w:pPr>
      <w:r w:rsidRPr="00045EDD">
        <w:rPr>
          <w:rFonts w:asciiTheme="minorHAnsi" w:hAnsiTheme="minorHAnsi" w:cstheme="minorHAnsi"/>
          <w:color w:val="0070C0"/>
        </w:rPr>
        <w:t>Zamawiający informuje, iż pojęcia: „minimalna liczba kilometrów”, „minimalne wynagrodzenie za przewóz” i „minimalna kwota za dzień wykonania usługi”, należy rozumieć tożsamo, jednak aby uściślić sformułowania Zamawiający ujednolica zapisy w formularzu ofertowym i projekcie umowy („wynagrodzenie minimalne za przewóz dzieci, o którym mowa w pkt 1b) OPZ”).</w:t>
      </w:r>
    </w:p>
    <w:p w:rsidR="007E603D" w:rsidRPr="00045EDD" w:rsidRDefault="007E603D" w:rsidP="007E603D">
      <w:pPr>
        <w:spacing w:line="360" w:lineRule="auto"/>
        <w:rPr>
          <w:rFonts w:asciiTheme="minorHAnsi" w:hAnsiTheme="minorHAnsi" w:cstheme="minorHAnsi"/>
          <w:color w:val="0070C0"/>
        </w:rPr>
      </w:pPr>
      <w:r w:rsidRPr="00045EDD">
        <w:rPr>
          <w:rFonts w:asciiTheme="minorHAnsi" w:hAnsiTheme="minorHAnsi" w:cstheme="minorHAnsi"/>
          <w:color w:val="0070C0"/>
        </w:rPr>
        <w:t>W załączeniu ujednolicony formularz ofertowy i projekt umowy.</w:t>
      </w:r>
    </w:p>
    <w:p w:rsidR="007B6E8C" w:rsidRPr="00045EDD" w:rsidRDefault="007E603D" w:rsidP="00045EDD">
      <w:pPr>
        <w:spacing w:after="160" w:line="360" w:lineRule="auto"/>
        <w:ind w:left="0"/>
        <w:rPr>
          <w:rFonts w:asciiTheme="minorHAnsi" w:hAnsiTheme="minorHAnsi" w:cstheme="minorHAnsi"/>
          <w:color w:val="0070C0"/>
        </w:rPr>
      </w:pPr>
      <w:r w:rsidRPr="00045EDD">
        <w:rPr>
          <w:rFonts w:asciiTheme="minorHAnsi" w:hAnsiTheme="minorHAnsi" w:cstheme="minorHAnsi"/>
          <w:color w:val="0070C0"/>
        </w:rPr>
        <w:t>Zamawiający wyjaśnia, iż w formularzu ofertowym należy wskazać minimalną liczbę wozokilometrów, za którą Wykonawca otrzyma wynagrodzenie nawet w sytuacji, w której liczba wozokilometrów przejechanych przez 1 autobus w 1 dniu będzie mniejsza od wskazanej. Zapis należy rozumieć w takim znaczeniu, iż wykonanie 10 km, 50 km lub 79 km będzie płatne jak za 80 km – zadeklarowane w formularzu ofertowy, biorąc pod uwagę, iż wszystkie kilometry przejechane powyżej 80 km będą rozliczane zgodnie z kartą przejechanych kilometrów – za rzeczywistą liczbę przejechanych kilometrów.</w:t>
      </w:r>
    </w:p>
    <w:p w:rsidR="00F9046F" w:rsidRPr="00045EDD" w:rsidRDefault="00F9046F" w:rsidP="00F9046F">
      <w:pPr>
        <w:spacing w:line="360" w:lineRule="auto"/>
        <w:rPr>
          <w:rFonts w:asciiTheme="minorHAnsi" w:hAnsiTheme="minorHAnsi" w:cstheme="minorHAnsi"/>
          <w:szCs w:val="24"/>
        </w:rPr>
      </w:pPr>
      <w:r w:rsidRPr="00045EDD">
        <w:rPr>
          <w:rFonts w:asciiTheme="minorHAnsi" w:hAnsiTheme="minorHAnsi" w:cstheme="minorHAnsi"/>
          <w:szCs w:val="24"/>
        </w:rPr>
        <w:t xml:space="preserve">2. Prosimy o wyjaśnienie jakiego okresu dotyczą limity </w:t>
      </w:r>
      <w:proofErr w:type="spellStart"/>
      <w:r w:rsidRPr="00045EDD">
        <w:rPr>
          <w:rFonts w:asciiTheme="minorHAnsi" w:hAnsiTheme="minorHAnsi" w:cstheme="minorHAnsi"/>
          <w:szCs w:val="24"/>
        </w:rPr>
        <w:t>wzkm</w:t>
      </w:r>
      <w:proofErr w:type="spellEnd"/>
      <w:r w:rsidRPr="00045EDD">
        <w:rPr>
          <w:rFonts w:asciiTheme="minorHAnsi" w:hAnsiTheme="minorHAnsi" w:cstheme="minorHAnsi"/>
          <w:szCs w:val="24"/>
        </w:rPr>
        <w:t xml:space="preserve"> podane w tabeli poniżej. Czy dotyczą miesiąca rozliczeniowego, czy całego okresu obowiązywania umowy, czy może jeszcze innego okresu (np. dnia?) </w:t>
      </w:r>
    </w:p>
    <w:tbl>
      <w:tblPr>
        <w:tblStyle w:val="Tabela-Siatka1"/>
        <w:tblW w:w="5528" w:type="dxa"/>
        <w:tblInd w:w="1555" w:type="dxa"/>
        <w:tblLayout w:type="fixed"/>
        <w:tblLook w:val="04A0" w:firstRow="1" w:lastRow="0" w:firstColumn="1" w:lastColumn="0" w:noHBand="0" w:noVBand="1"/>
      </w:tblPr>
      <w:tblGrid>
        <w:gridCol w:w="3827"/>
        <w:gridCol w:w="1701"/>
      </w:tblGrid>
      <w:tr w:rsidR="00F9046F" w:rsidRPr="00045EDD" w:rsidTr="00C57A4B">
        <w:tc>
          <w:tcPr>
            <w:tcW w:w="3827" w:type="dxa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 xml:space="preserve">Minimalna ilość wozokilometrów dla pojazdów faktycznie wykonujących usługę  transportu dzieci, w przypadkach, </w:t>
            </w:r>
            <w:r w:rsidRPr="00045EDD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 xml:space="preserve">o którym mowa w pkt 1b) OPZ </w:t>
            </w:r>
          </w:p>
        </w:tc>
        <w:tc>
          <w:tcPr>
            <w:tcW w:w="1701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>Liczba punktów</w:t>
            </w:r>
          </w:p>
        </w:tc>
      </w:tr>
      <w:tr w:rsidR="00F9046F" w:rsidRPr="00045EDD" w:rsidTr="00C57A4B">
        <w:tc>
          <w:tcPr>
            <w:tcW w:w="3827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>100 km</w:t>
            </w:r>
          </w:p>
        </w:tc>
        <w:tc>
          <w:tcPr>
            <w:tcW w:w="1701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>0 pkt</w:t>
            </w:r>
          </w:p>
        </w:tc>
      </w:tr>
      <w:tr w:rsidR="00F9046F" w:rsidRPr="00045EDD" w:rsidTr="00C57A4B">
        <w:tc>
          <w:tcPr>
            <w:tcW w:w="3827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>80 km</w:t>
            </w:r>
          </w:p>
        </w:tc>
        <w:tc>
          <w:tcPr>
            <w:tcW w:w="1701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>1 pkt</w:t>
            </w:r>
          </w:p>
        </w:tc>
      </w:tr>
      <w:tr w:rsidR="00F9046F" w:rsidRPr="00045EDD" w:rsidTr="00C57A4B">
        <w:tc>
          <w:tcPr>
            <w:tcW w:w="3827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  <w:t>60 km</w:t>
            </w:r>
          </w:p>
        </w:tc>
        <w:tc>
          <w:tcPr>
            <w:tcW w:w="1701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>2 pkt</w:t>
            </w:r>
          </w:p>
        </w:tc>
      </w:tr>
      <w:tr w:rsidR="00F9046F" w:rsidRPr="00045EDD" w:rsidTr="00C57A4B">
        <w:tc>
          <w:tcPr>
            <w:tcW w:w="3827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>40 km</w:t>
            </w:r>
          </w:p>
        </w:tc>
        <w:tc>
          <w:tcPr>
            <w:tcW w:w="1701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>3 pkt</w:t>
            </w:r>
          </w:p>
        </w:tc>
      </w:tr>
      <w:tr w:rsidR="00F9046F" w:rsidRPr="00045EDD" w:rsidTr="00C57A4B">
        <w:tc>
          <w:tcPr>
            <w:tcW w:w="3827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>20 km</w:t>
            </w:r>
          </w:p>
        </w:tc>
        <w:tc>
          <w:tcPr>
            <w:tcW w:w="1701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>4 pkt</w:t>
            </w:r>
          </w:p>
        </w:tc>
      </w:tr>
      <w:tr w:rsidR="00F9046F" w:rsidRPr="00045EDD" w:rsidTr="00C57A4B">
        <w:tc>
          <w:tcPr>
            <w:tcW w:w="3827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lastRenderedPageBreak/>
              <w:t>0 km</w:t>
            </w:r>
          </w:p>
        </w:tc>
        <w:tc>
          <w:tcPr>
            <w:tcW w:w="1701" w:type="dxa"/>
            <w:vAlign w:val="center"/>
          </w:tcPr>
          <w:p w:rsidR="00F9046F" w:rsidRPr="00045EDD" w:rsidRDefault="00F9046F" w:rsidP="00C57A4B">
            <w:pPr>
              <w:tabs>
                <w:tab w:val="left" w:pos="-993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auto"/>
                <w:spacing w:val="-6"/>
                <w:lang w:eastAsia="en-US" w:bidi="ar-SA"/>
              </w:rPr>
            </w:pPr>
            <w:r w:rsidRPr="00045EDD">
              <w:rPr>
                <w:rFonts w:asciiTheme="minorHAnsi" w:eastAsia="Arial Unicode MS" w:hAnsiTheme="minorHAnsi" w:cstheme="minorHAnsi"/>
                <w:color w:val="auto"/>
                <w:spacing w:val="-6"/>
              </w:rPr>
              <w:t>5 pkt</w:t>
            </w:r>
            <w:bookmarkStart w:id="5" w:name="_Hlk77065659"/>
            <w:bookmarkEnd w:id="5"/>
          </w:p>
        </w:tc>
      </w:tr>
    </w:tbl>
    <w:p w:rsidR="007E603D" w:rsidRPr="00045EDD" w:rsidRDefault="007E603D" w:rsidP="007E603D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045EDD">
        <w:rPr>
          <w:rFonts w:asciiTheme="minorHAnsi" w:hAnsiTheme="minorHAnsi" w:cstheme="minorHAnsi"/>
          <w:b/>
          <w:i/>
          <w:color w:val="2E74B5"/>
        </w:rPr>
        <w:t>Odpowiedź 4.2</w:t>
      </w:r>
    </w:p>
    <w:p w:rsidR="007E603D" w:rsidRPr="00045EDD" w:rsidRDefault="00045EDD" w:rsidP="00045EDD">
      <w:pPr>
        <w:spacing w:after="160" w:line="360" w:lineRule="auto"/>
        <w:ind w:left="0"/>
        <w:rPr>
          <w:rFonts w:asciiTheme="minorHAnsi" w:hAnsiTheme="minorHAnsi" w:cstheme="minorHAnsi"/>
          <w:b/>
          <w:color w:val="0070C0"/>
        </w:rPr>
      </w:pPr>
      <w:r w:rsidRPr="00045EDD">
        <w:rPr>
          <w:rFonts w:asciiTheme="minorHAnsi" w:hAnsiTheme="minorHAnsi" w:cstheme="minorHAnsi"/>
          <w:b/>
          <w:color w:val="0070C0"/>
        </w:rPr>
        <w:t xml:space="preserve">Limity podane w tabeli pkt 9 formularza ofertowego dotyczą liczby wozokilometrów przejechanych przez jeden autobus w jednym dniu. </w:t>
      </w:r>
    </w:p>
    <w:p w:rsidR="00F9046F" w:rsidRPr="00045EDD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3. Prosimy o wyjaśnienie w jaki sposób będzie wyliczona minimalna kwota za dzień wykonania usługi, o której mowa w par. 5 ust 3 projektu umowy cz. 1 </w:t>
      </w:r>
    </w:p>
    <w:p w:rsidR="00F9046F" w:rsidRPr="00045EDD" w:rsidRDefault="00F9046F" w:rsidP="00F9046F">
      <w:pPr>
        <w:spacing w:line="360" w:lineRule="auto"/>
        <w:rPr>
          <w:rFonts w:asciiTheme="minorHAnsi" w:hAnsiTheme="minorHAnsi" w:cstheme="minorHAnsi"/>
          <w:szCs w:val="24"/>
        </w:rPr>
      </w:pPr>
      <w:r w:rsidRPr="00045EDD">
        <w:rPr>
          <w:rFonts w:asciiTheme="minorHAnsi" w:hAnsiTheme="minorHAnsi" w:cstheme="minorHAnsi"/>
          <w:i/>
          <w:iCs/>
          <w:color w:val="00AF50"/>
          <w:szCs w:val="24"/>
        </w:rPr>
        <w:t>W ramach zadania, o którym mowa w §1 ust. 1b)</w:t>
      </w:r>
      <w:r w:rsidRPr="00045EDD">
        <w:rPr>
          <w:rFonts w:asciiTheme="minorHAnsi" w:hAnsiTheme="minorHAnsi" w:cstheme="minorHAnsi"/>
          <w:i/>
          <w:iCs/>
          <w:szCs w:val="24"/>
        </w:rPr>
        <w:t>, gdy rzeczywista ilość przejechanych kilometrów przez poszczególne autobusy będzie mniejsza niż 100, płatność nastąpi na podstawie określenia minimalnej kwoty za dzień wykonania usługi w wysokości ……. wozokilometrów dla każdego z autobusów wykonujących przewozy w danym dniu</w:t>
      </w:r>
      <w:r w:rsidRPr="00045EDD">
        <w:rPr>
          <w:rFonts w:asciiTheme="minorHAnsi" w:hAnsiTheme="minorHAnsi" w:cstheme="minorHAnsi"/>
          <w:szCs w:val="24"/>
        </w:rPr>
        <w:t>.</w:t>
      </w:r>
    </w:p>
    <w:p w:rsidR="007E603D" w:rsidRDefault="007E603D" w:rsidP="007E603D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4.3</w:t>
      </w:r>
    </w:p>
    <w:p w:rsidR="00045EDD" w:rsidRPr="00045EDD" w:rsidRDefault="00045EDD" w:rsidP="00045EDD">
      <w:pPr>
        <w:spacing w:after="160" w:line="360" w:lineRule="auto"/>
        <w:ind w:left="0"/>
        <w:rPr>
          <w:rFonts w:asciiTheme="minorHAnsi" w:hAnsiTheme="minorHAnsi" w:cstheme="minorHAnsi"/>
          <w:b/>
          <w:color w:val="0070C0"/>
        </w:rPr>
      </w:pPr>
      <w:r w:rsidRPr="00045EDD">
        <w:rPr>
          <w:rFonts w:asciiTheme="minorHAnsi" w:hAnsiTheme="minorHAnsi" w:cstheme="minorHAnsi"/>
          <w:b/>
          <w:color w:val="0070C0"/>
        </w:rPr>
        <w:t xml:space="preserve">„Wynagrodzenie minimalne za przewóz dzieci…”, o którym mowa w §5 ust. 3 projektu umowy, będzie ustalone na podstawie zadeklarowanej liczby kilometrów z pkt 9 formularza ofertowego i ceny jednostkowej zaoferowanej w pkt 3 formularza ofertowego. </w:t>
      </w:r>
    </w:p>
    <w:p w:rsidR="00045EDD" w:rsidRPr="00045EDD" w:rsidRDefault="00045EDD" w:rsidP="00045EDD">
      <w:pPr>
        <w:spacing w:line="360" w:lineRule="auto"/>
        <w:ind w:left="0"/>
        <w:rPr>
          <w:rFonts w:asciiTheme="minorHAnsi" w:hAnsiTheme="minorHAnsi" w:cstheme="minorHAnsi"/>
          <w:b/>
          <w:color w:val="0070C0"/>
        </w:rPr>
      </w:pPr>
      <w:r w:rsidRPr="00045EDD">
        <w:rPr>
          <w:rFonts w:asciiTheme="minorHAnsi" w:hAnsiTheme="minorHAnsi" w:cstheme="minorHAnsi"/>
          <w:b/>
          <w:color w:val="0070C0"/>
        </w:rPr>
        <w:t xml:space="preserve">W ww. § 5 ust. 3 zostanie przepisana liczba wozokilometrów z pkt 9 formularza cenowego. Wykonawca w przypadku </w:t>
      </w:r>
      <w:bookmarkStart w:id="6" w:name="_Hlk167344726"/>
      <w:r w:rsidRPr="00045EDD">
        <w:rPr>
          <w:rFonts w:asciiTheme="minorHAnsi" w:hAnsiTheme="minorHAnsi" w:cstheme="minorHAnsi"/>
          <w:b/>
          <w:color w:val="0070C0"/>
        </w:rPr>
        <w:t>przejechania liczby wozokilometrów mniejszej niż zadeklarowana w formularzu ofertowym otrzyma wynagrodzenie w wysokości odpowiadającej należności za zadeklarowaną liczbę wozokilometrów. W przypadku przejechania przez jeden autobus w jednym dniu większej liczby wozokilometrów niż zadeklarowana, Wykonawca otrzyma wynagrodzenie zgodnie z liczbą przejechanych wozokilometrów</w:t>
      </w:r>
      <w:bookmarkEnd w:id="6"/>
      <w:r w:rsidRPr="00045EDD">
        <w:rPr>
          <w:rFonts w:asciiTheme="minorHAnsi" w:hAnsiTheme="minorHAnsi" w:cstheme="minorHAnsi"/>
          <w:b/>
          <w:color w:val="0070C0"/>
        </w:rPr>
        <w:t>.</w:t>
      </w:r>
    </w:p>
    <w:p w:rsidR="00F9046F" w:rsidRDefault="00F9046F" w:rsidP="005A55CD">
      <w:pPr>
        <w:spacing w:line="360" w:lineRule="auto"/>
        <w:ind w:left="0" w:firstLine="0"/>
        <w:rPr>
          <w:rFonts w:asciiTheme="minorHAnsi" w:hAnsiTheme="minorHAnsi" w:cstheme="minorHAnsi"/>
          <w:color w:val="FF0000"/>
          <w:spacing w:val="-10"/>
        </w:rPr>
      </w:pPr>
    </w:p>
    <w:p w:rsidR="00F9046F" w:rsidRPr="00F9046F" w:rsidRDefault="00F9046F" w:rsidP="00F9046F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Pytanie 5.</w:t>
      </w:r>
    </w:p>
    <w:p w:rsidR="00F9046F" w:rsidRPr="00F9046F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F9046F">
        <w:rPr>
          <w:rFonts w:asciiTheme="minorHAnsi" w:hAnsiTheme="minorHAnsi" w:cstheme="minorHAnsi"/>
        </w:rPr>
        <w:t xml:space="preserve">Projekt umowy. </w:t>
      </w:r>
    </w:p>
    <w:p w:rsidR="00F9046F" w:rsidRPr="00F9046F" w:rsidRDefault="00F9046F" w:rsidP="00F9046F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F9046F">
        <w:rPr>
          <w:rFonts w:asciiTheme="minorHAnsi" w:hAnsiTheme="minorHAnsi" w:cstheme="minorHAnsi"/>
        </w:rPr>
        <w:t xml:space="preserve">Zgodnie z art. 436 pkt 3 ustawy prawo zamówień publicznych umowa powinna zawierać łączna maksymalną wysokość kar umownych, których mogą dochodzić strony. </w:t>
      </w:r>
    </w:p>
    <w:p w:rsidR="00F9046F" w:rsidRPr="00F9046F" w:rsidRDefault="00F9046F" w:rsidP="00F9046F">
      <w:pPr>
        <w:spacing w:line="360" w:lineRule="auto"/>
        <w:rPr>
          <w:rFonts w:asciiTheme="minorHAnsi" w:hAnsiTheme="minorHAnsi" w:cstheme="minorHAnsi"/>
          <w:szCs w:val="24"/>
        </w:rPr>
      </w:pPr>
      <w:r w:rsidRPr="00F9046F">
        <w:rPr>
          <w:rFonts w:asciiTheme="minorHAnsi" w:hAnsiTheme="minorHAnsi" w:cstheme="minorHAnsi"/>
          <w:szCs w:val="24"/>
        </w:rPr>
        <w:t xml:space="preserve">Prosimy o uzupełnienie par. 7 umowy o postanowienie dotyczące łącznej maksymalnej wysokości kar, jakich może dochodzić zamawiającym. </w:t>
      </w:r>
    </w:p>
    <w:p w:rsidR="00F9046F" w:rsidRDefault="00F9046F" w:rsidP="00F9046F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5.</w:t>
      </w:r>
    </w:p>
    <w:p w:rsidR="00772D15" w:rsidRPr="00045EDD" w:rsidRDefault="00772D15" w:rsidP="00772D1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045EDD">
        <w:rPr>
          <w:rFonts w:ascii="Times New Roman" w:hAnsi="Times New Roman" w:cs="Times New Roman"/>
          <w:b/>
          <w:color w:val="0070C0"/>
          <w:sz w:val="24"/>
          <w:szCs w:val="24"/>
        </w:rPr>
        <w:lastRenderedPageBreak/>
        <w:t>Zamawiający informuje, iż ujednolicone projekty umów dla cz. 1 i cz. 2 został</w:t>
      </w:r>
      <w:r w:rsidR="00045EDD" w:rsidRPr="00045EDD">
        <w:rPr>
          <w:rFonts w:ascii="Times New Roman" w:hAnsi="Times New Roman" w:cs="Times New Roman"/>
          <w:b/>
          <w:color w:val="0070C0"/>
          <w:sz w:val="24"/>
          <w:szCs w:val="24"/>
        </w:rPr>
        <w:t>y</w:t>
      </w:r>
      <w:r w:rsidRPr="00045ED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dołączone do przedmiotowych wyjaśnień.</w:t>
      </w:r>
    </w:p>
    <w:p w:rsidR="00F9046F" w:rsidRPr="00F9046F" w:rsidRDefault="00F9046F" w:rsidP="005A55CD">
      <w:pPr>
        <w:spacing w:line="360" w:lineRule="auto"/>
        <w:ind w:left="0" w:firstLine="0"/>
        <w:rPr>
          <w:rFonts w:asciiTheme="minorHAnsi" w:hAnsiTheme="minorHAnsi" w:cstheme="minorHAnsi"/>
          <w:color w:val="FF0000"/>
          <w:spacing w:val="-10"/>
        </w:rPr>
      </w:pPr>
    </w:p>
    <w:bookmarkEnd w:id="4"/>
    <w:p w:rsidR="00772D15" w:rsidRPr="00772D15" w:rsidRDefault="00772D15" w:rsidP="00772D15">
      <w:pPr>
        <w:pStyle w:val="Akapitzlist"/>
        <w:numPr>
          <w:ilvl w:val="0"/>
          <w:numId w:val="10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772D15">
        <w:rPr>
          <w:rFonts w:asciiTheme="minorHAnsi" w:hAnsiTheme="minorHAnsi" w:cstheme="minorHAnsi"/>
        </w:rPr>
        <w:t xml:space="preserve">Jednocześnie, Zamawiający zamieszcza na stronie internetowej, w miejscu zamieszczenia </w:t>
      </w:r>
      <w:r w:rsidRPr="00772D15">
        <w:rPr>
          <w:rFonts w:asciiTheme="minorHAnsi" w:hAnsiTheme="minorHAnsi" w:cstheme="minorHAnsi"/>
        </w:rPr>
        <w:br/>
        <w:t xml:space="preserve">ww. ogłoszenia o zamówieniu, dokumenty obejmujące: </w:t>
      </w:r>
    </w:p>
    <w:p w:rsidR="00045EDD" w:rsidRDefault="00772D15" w:rsidP="00045EDD">
      <w:pPr>
        <w:pStyle w:val="Akapitzlist"/>
        <w:numPr>
          <w:ilvl w:val="0"/>
          <w:numId w:val="12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>Ujednolicony formularz ofertowy wraz z z</w:t>
      </w:r>
      <w:r w:rsidR="00045EDD">
        <w:rPr>
          <w:rFonts w:asciiTheme="minorHAnsi" w:hAnsiTheme="minorHAnsi" w:cstheme="minorHAnsi"/>
        </w:rPr>
        <w:t>ałącznikami,</w:t>
      </w:r>
      <w:r w:rsidR="00045EDD" w:rsidRPr="00045EDD">
        <w:rPr>
          <w:rFonts w:asciiTheme="minorHAnsi" w:hAnsiTheme="minorHAnsi" w:cstheme="minorHAnsi"/>
        </w:rPr>
        <w:t xml:space="preserve"> </w:t>
      </w:r>
    </w:p>
    <w:p w:rsidR="00772D15" w:rsidRPr="00045EDD" w:rsidRDefault="00045EDD" w:rsidP="00045EDD">
      <w:pPr>
        <w:pStyle w:val="Akapitzlist"/>
        <w:numPr>
          <w:ilvl w:val="0"/>
          <w:numId w:val="12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045EDD">
        <w:rPr>
          <w:rFonts w:asciiTheme="minorHAnsi" w:hAnsiTheme="minorHAnsi" w:cstheme="minorHAnsi"/>
        </w:rPr>
        <w:t xml:space="preserve">Ujednolicony </w:t>
      </w:r>
      <w:r>
        <w:rPr>
          <w:rFonts w:asciiTheme="minorHAnsi" w:hAnsiTheme="minorHAnsi" w:cstheme="minorHAnsi"/>
        </w:rPr>
        <w:t>projekt umowy dla cz. 1 i cz. 2.</w:t>
      </w:r>
    </w:p>
    <w:p w:rsidR="004B54C1" w:rsidRDefault="004B54C1" w:rsidP="004B54C1">
      <w:pPr>
        <w:pStyle w:val="Akapitzlist"/>
        <w:numPr>
          <w:ilvl w:val="0"/>
          <w:numId w:val="10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4B54C1" w:rsidRDefault="004B54C1" w:rsidP="004B54C1">
      <w:pPr>
        <w:pStyle w:val="Akapitzlist"/>
        <w:numPr>
          <w:ilvl w:val="0"/>
          <w:numId w:val="10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</w:t>
      </w:r>
      <w:bookmarkStart w:id="7" w:name="_GoBack"/>
      <w:bookmarkEnd w:id="7"/>
      <w:r>
        <w:rPr>
          <w:rFonts w:asciiTheme="minorHAnsi" w:hAnsiTheme="minorHAnsi" w:cstheme="minorHAnsi"/>
          <w:spacing w:val="-10"/>
        </w:rPr>
        <w:t xml:space="preserve">a treści SWZ, stają się obowiązujące dla wszystkich Wykonawców ubiegających się </w:t>
      </w:r>
      <w:r>
        <w:rPr>
          <w:rFonts w:asciiTheme="minorHAnsi" w:hAnsiTheme="minorHAnsi" w:cstheme="minorHAnsi"/>
          <w:spacing w:val="-10"/>
        </w:rPr>
        <w:br/>
        <w:t>o udzielenie przedmiotowego zamówienia z dniem ich zamieszczenia na dedykowanej platformie zakupowej oraz stronie internetowej Zamawiającego w miejscu udostępnienia SWZ.</w:t>
      </w:r>
    </w:p>
    <w:p w:rsidR="00271D08" w:rsidRDefault="00271D08" w:rsidP="004D6C82">
      <w:pPr>
        <w:spacing w:line="360" w:lineRule="auto"/>
        <w:ind w:left="0" w:firstLine="0"/>
      </w:pPr>
    </w:p>
    <w:p w:rsidR="001045DF" w:rsidRDefault="001045DF" w:rsidP="00401AED">
      <w:pPr>
        <w:spacing w:line="360" w:lineRule="auto"/>
        <w:ind w:left="4395" w:firstLine="0"/>
        <w:jc w:val="center"/>
        <w:rPr>
          <w:b/>
          <w:i/>
          <w:sz w:val="18"/>
          <w:szCs w:val="18"/>
        </w:rPr>
      </w:pPr>
    </w:p>
    <w:p w:rsidR="001045DF" w:rsidRDefault="001045DF" w:rsidP="001045DF">
      <w:pPr>
        <w:rPr>
          <w:sz w:val="18"/>
          <w:szCs w:val="18"/>
        </w:rPr>
      </w:pPr>
    </w:p>
    <w:p w:rsidR="00730460" w:rsidRDefault="001045DF" w:rsidP="001045DF">
      <w:pPr>
        <w:tabs>
          <w:tab w:val="left" w:pos="6855"/>
        </w:tabs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z up. Wójta</w:t>
      </w:r>
    </w:p>
    <w:p w:rsidR="001045DF" w:rsidRDefault="001045DF" w:rsidP="001045DF">
      <w:pPr>
        <w:tabs>
          <w:tab w:val="left" w:pos="6855"/>
        </w:tabs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Zastępca Wójta</w:t>
      </w:r>
    </w:p>
    <w:p w:rsidR="001045DF" w:rsidRPr="001045DF" w:rsidRDefault="001045DF" w:rsidP="001045DF">
      <w:pPr>
        <w:tabs>
          <w:tab w:val="left" w:pos="6855"/>
        </w:tabs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Beata Wilk</w:t>
      </w:r>
    </w:p>
    <w:sectPr w:rsidR="001045DF" w:rsidRPr="001045DF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EF734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B0D"/>
    <w:multiLevelType w:val="hybridMultilevel"/>
    <w:tmpl w:val="119A8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4" w15:restartNumberingAfterBreak="0">
    <w:nsid w:val="3378438B"/>
    <w:multiLevelType w:val="hybridMultilevel"/>
    <w:tmpl w:val="F3DE4D50"/>
    <w:lvl w:ilvl="0" w:tplc="04150017">
      <w:start w:val="1"/>
      <w:numFmt w:val="lowerLetter"/>
      <w:lvlText w:val="%1)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12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7"/>
  </w:num>
  <w:num w:numId="5">
    <w:abstractNumId w:val="11"/>
  </w:num>
  <w:num w:numId="6">
    <w:abstractNumId w:val="5"/>
  </w:num>
  <w:num w:numId="7">
    <w:abstractNumId w:val="6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45EDD"/>
    <w:rsid w:val="00050395"/>
    <w:rsid w:val="000A4590"/>
    <w:rsid w:val="000D3153"/>
    <w:rsid w:val="001045DF"/>
    <w:rsid w:val="00112BA0"/>
    <w:rsid w:val="001345CB"/>
    <w:rsid w:val="0019071D"/>
    <w:rsid w:val="0019285C"/>
    <w:rsid w:val="00251530"/>
    <w:rsid w:val="00256348"/>
    <w:rsid w:val="00257450"/>
    <w:rsid w:val="00271D08"/>
    <w:rsid w:val="002C149C"/>
    <w:rsid w:val="003106C6"/>
    <w:rsid w:val="003473A5"/>
    <w:rsid w:val="00371057"/>
    <w:rsid w:val="003C2EBE"/>
    <w:rsid w:val="003D6534"/>
    <w:rsid w:val="00401AED"/>
    <w:rsid w:val="00414569"/>
    <w:rsid w:val="004203C3"/>
    <w:rsid w:val="004240BE"/>
    <w:rsid w:val="00457997"/>
    <w:rsid w:val="00475765"/>
    <w:rsid w:val="004A222B"/>
    <w:rsid w:val="004B54C1"/>
    <w:rsid w:val="004B670B"/>
    <w:rsid w:val="004D6C82"/>
    <w:rsid w:val="00550469"/>
    <w:rsid w:val="00551596"/>
    <w:rsid w:val="005A55CD"/>
    <w:rsid w:val="00616C7C"/>
    <w:rsid w:val="006217A5"/>
    <w:rsid w:val="00622956"/>
    <w:rsid w:val="006307F5"/>
    <w:rsid w:val="0065440D"/>
    <w:rsid w:val="006B1823"/>
    <w:rsid w:val="006E7146"/>
    <w:rsid w:val="00716663"/>
    <w:rsid w:val="00730460"/>
    <w:rsid w:val="0074618B"/>
    <w:rsid w:val="00772D15"/>
    <w:rsid w:val="00774700"/>
    <w:rsid w:val="007B6E8C"/>
    <w:rsid w:val="007C1ACB"/>
    <w:rsid w:val="007D088B"/>
    <w:rsid w:val="007E603D"/>
    <w:rsid w:val="007F5232"/>
    <w:rsid w:val="0080382B"/>
    <w:rsid w:val="008171E3"/>
    <w:rsid w:val="0082577E"/>
    <w:rsid w:val="00864595"/>
    <w:rsid w:val="00933DCA"/>
    <w:rsid w:val="009F396B"/>
    <w:rsid w:val="009F6102"/>
    <w:rsid w:val="00A14E1A"/>
    <w:rsid w:val="00A25491"/>
    <w:rsid w:val="00A74343"/>
    <w:rsid w:val="00A90953"/>
    <w:rsid w:val="00B65E7B"/>
    <w:rsid w:val="00C92F8E"/>
    <w:rsid w:val="00CC706E"/>
    <w:rsid w:val="00D022E4"/>
    <w:rsid w:val="00D126B0"/>
    <w:rsid w:val="00D170FE"/>
    <w:rsid w:val="00D26A0E"/>
    <w:rsid w:val="00D26F7D"/>
    <w:rsid w:val="00D5680D"/>
    <w:rsid w:val="00DB0374"/>
    <w:rsid w:val="00DC6164"/>
    <w:rsid w:val="00E048BB"/>
    <w:rsid w:val="00E10039"/>
    <w:rsid w:val="00E36616"/>
    <w:rsid w:val="00E71BD9"/>
    <w:rsid w:val="00EF33A9"/>
    <w:rsid w:val="00EF7340"/>
    <w:rsid w:val="00F476BE"/>
    <w:rsid w:val="00F8056F"/>
    <w:rsid w:val="00F9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74D0373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,2 heading,A_wyliczenie,K-P_odwolanie,maz_wyliczenie,opis dzialania,Nagłowek 3,Preambuła,Akapit z listą BS,Dot pt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,2 heading Znak,A_wyliczenie Znak,K-P_odwolanie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dowiadomoci">
    <w:name w:val="do wiadomości"/>
    <w:basedOn w:val="Tekstpodstawowy"/>
    <w:link w:val="dowiadomociZnak"/>
    <w:rsid w:val="004B54C1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4B54C1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s95e872d0">
    <w:name w:val="cs95e872d0"/>
    <w:basedOn w:val="Normalny"/>
    <w:rsid w:val="004B54C1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Default">
    <w:name w:val="Default"/>
    <w:rsid w:val="008038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9046F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90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72D15"/>
    <w:pPr>
      <w:spacing w:before="100" w:after="0" w:line="240" w:lineRule="auto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4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7</Pages>
  <Words>1762</Words>
  <Characters>10573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11</cp:revision>
  <cp:lastPrinted>2024-05-24T07:20:00Z</cp:lastPrinted>
  <dcterms:created xsi:type="dcterms:W3CDTF">2023-06-09T06:56:00Z</dcterms:created>
  <dcterms:modified xsi:type="dcterms:W3CDTF">2024-05-24T09:15:00Z</dcterms:modified>
</cp:coreProperties>
</file>