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A2" w:rsidRPr="00F843D1" w:rsidRDefault="00D32F13" w:rsidP="006775A2">
      <w:pPr>
        <w:pStyle w:val="Nagwek1"/>
        <w:tabs>
          <w:tab w:val="left" w:pos="5920"/>
        </w:tabs>
        <w:spacing w:before="89" w:line="276" w:lineRule="auto"/>
        <w:ind w:left="0"/>
        <w:jc w:val="center"/>
        <w:rPr>
          <w:sz w:val="24"/>
          <w:szCs w:val="24"/>
        </w:rPr>
      </w:pPr>
      <w:r w:rsidRPr="00F843D1">
        <w:rPr>
          <w:color w:val="444444"/>
          <w:sz w:val="24"/>
          <w:szCs w:val="24"/>
          <w:shd w:val="clear" w:color="auto" w:fill="FFFFFF"/>
        </w:rPr>
        <w:t> </w:t>
      </w:r>
      <w:r w:rsidR="007778C8">
        <w:rPr>
          <w:color w:val="131313"/>
          <w:w w:val="95"/>
          <w:sz w:val="24"/>
          <w:szCs w:val="24"/>
        </w:rPr>
        <w:t>Zarządzenie nr 49</w:t>
      </w:r>
      <w:r w:rsidR="006775A2" w:rsidRPr="00F843D1">
        <w:rPr>
          <w:color w:val="131313"/>
          <w:w w:val="95"/>
          <w:sz w:val="24"/>
          <w:szCs w:val="24"/>
        </w:rPr>
        <w:t>/2024</w:t>
      </w:r>
    </w:p>
    <w:p w:rsidR="006775A2" w:rsidRPr="00F843D1" w:rsidRDefault="006775A2" w:rsidP="006775A2">
      <w:pPr>
        <w:pStyle w:val="Nagwek1"/>
        <w:tabs>
          <w:tab w:val="left" w:pos="5920"/>
        </w:tabs>
        <w:spacing w:before="89" w:line="276" w:lineRule="auto"/>
        <w:ind w:left="0"/>
        <w:jc w:val="center"/>
        <w:rPr>
          <w:sz w:val="24"/>
          <w:szCs w:val="24"/>
        </w:rPr>
      </w:pPr>
      <w:r w:rsidRPr="00F843D1">
        <w:rPr>
          <w:sz w:val="24"/>
          <w:szCs w:val="24"/>
        </w:rPr>
        <w:t>Wójta Gminy Białe Błota</w:t>
      </w:r>
    </w:p>
    <w:p w:rsidR="006775A2" w:rsidRPr="00F843D1" w:rsidRDefault="007778C8" w:rsidP="006775A2">
      <w:pPr>
        <w:pStyle w:val="Nagwek1"/>
        <w:tabs>
          <w:tab w:val="left" w:pos="5920"/>
        </w:tabs>
        <w:spacing w:before="89" w:line="276" w:lineRule="auto"/>
        <w:ind w:left="0"/>
        <w:jc w:val="center"/>
        <w:rPr>
          <w:sz w:val="24"/>
          <w:szCs w:val="24"/>
        </w:rPr>
      </w:pPr>
      <w:r>
        <w:rPr>
          <w:sz w:val="24"/>
          <w:szCs w:val="24"/>
        </w:rPr>
        <w:t>z dnia 14.06.</w:t>
      </w:r>
      <w:r w:rsidR="006775A2" w:rsidRPr="00F843D1">
        <w:rPr>
          <w:sz w:val="24"/>
          <w:szCs w:val="24"/>
        </w:rPr>
        <w:t>2024</w:t>
      </w:r>
    </w:p>
    <w:p w:rsidR="006775A2" w:rsidRPr="00F843D1" w:rsidRDefault="006775A2">
      <w:pPr>
        <w:rPr>
          <w:rFonts w:ascii="Times New Roman" w:hAnsi="Times New Roman" w:cs="Times New Roman"/>
          <w:color w:val="444444"/>
          <w:sz w:val="24"/>
          <w:szCs w:val="24"/>
          <w:shd w:val="clear" w:color="auto" w:fill="FFFFFF"/>
        </w:rPr>
      </w:pPr>
    </w:p>
    <w:p w:rsidR="006775A2" w:rsidRPr="00F843D1" w:rsidRDefault="002849BA" w:rsidP="000D5AAC">
      <w:pPr>
        <w:jc w:val="both"/>
        <w:rPr>
          <w:rFonts w:ascii="Times New Roman" w:hAnsi="Times New Roman" w:cs="Times New Roman"/>
          <w:b/>
          <w:color w:val="444444"/>
          <w:sz w:val="24"/>
          <w:szCs w:val="24"/>
          <w:shd w:val="clear" w:color="auto" w:fill="FFFFFF"/>
        </w:rPr>
      </w:pPr>
      <w:r w:rsidRPr="00F843D1">
        <w:rPr>
          <w:rFonts w:ascii="Times New Roman" w:hAnsi="Times New Roman" w:cs="Times New Roman"/>
          <w:b/>
          <w:color w:val="444444"/>
          <w:sz w:val="24"/>
          <w:szCs w:val="24"/>
          <w:shd w:val="clear" w:color="auto" w:fill="FFFFFF"/>
        </w:rPr>
        <w:t xml:space="preserve">w sprawie </w:t>
      </w:r>
      <w:r w:rsidR="005259D5" w:rsidRPr="00F843D1">
        <w:rPr>
          <w:rFonts w:ascii="Times New Roman" w:hAnsi="Times New Roman" w:cs="Times New Roman"/>
          <w:b/>
          <w:color w:val="444444"/>
          <w:sz w:val="24"/>
          <w:szCs w:val="24"/>
          <w:shd w:val="clear" w:color="auto" w:fill="FFFFFF"/>
        </w:rPr>
        <w:t xml:space="preserve">przyjęcia </w:t>
      </w:r>
      <w:r w:rsidRPr="00F843D1">
        <w:rPr>
          <w:rFonts w:ascii="Times New Roman" w:hAnsi="Times New Roman" w:cs="Times New Roman"/>
          <w:b/>
          <w:color w:val="444444"/>
          <w:sz w:val="24"/>
          <w:szCs w:val="24"/>
          <w:shd w:val="clear" w:color="auto" w:fill="FFFFFF"/>
        </w:rPr>
        <w:t xml:space="preserve">Regulaminu </w:t>
      </w:r>
      <w:r w:rsidR="00653EB0" w:rsidRPr="00F843D1">
        <w:rPr>
          <w:rFonts w:ascii="Times New Roman" w:hAnsi="Times New Roman" w:cs="Times New Roman"/>
          <w:b/>
          <w:color w:val="444444"/>
          <w:sz w:val="24"/>
          <w:szCs w:val="24"/>
          <w:shd w:val="clear" w:color="auto" w:fill="FFFFFF"/>
        </w:rPr>
        <w:t>wydawania i korzystania z k</w:t>
      </w:r>
      <w:r w:rsidRPr="00F843D1">
        <w:rPr>
          <w:rFonts w:ascii="Times New Roman" w:hAnsi="Times New Roman" w:cs="Times New Roman"/>
          <w:b/>
          <w:color w:val="444444"/>
          <w:sz w:val="24"/>
          <w:szCs w:val="24"/>
          <w:shd w:val="clear" w:color="auto" w:fill="FFFFFF"/>
        </w:rPr>
        <w:t>arty PSZOK dla właścicieli nieruchomości zamieszkałych położonych na terenie Gminy</w:t>
      </w:r>
      <w:r w:rsidR="00CE3742" w:rsidRPr="00F843D1">
        <w:rPr>
          <w:rFonts w:ascii="Times New Roman" w:hAnsi="Times New Roman" w:cs="Times New Roman"/>
          <w:b/>
          <w:color w:val="444444"/>
          <w:sz w:val="24"/>
          <w:szCs w:val="24"/>
          <w:shd w:val="clear" w:color="auto" w:fill="FFFFFF"/>
        </w:rPr>
        <w:t xml:space="preserve"> Białe Błota</w:t>
      </w:r>
      <w:r w:rsidRPr="00F843D1">
        <w:rPr>
          <w:rFonts w:ascii="Times New Roman" w:hAnsi="Times New Roman" w:cs="Times New Roman"/>
          <w:b/>
          <w:color w:val="444444"/>
          <w:sz w:val="24"/>
          <w:szCs w:val="24"/>
          <w:shd w:val="clear" w:color="auto" w:fill="FFFFFF"/>
        </w:rPr>
        <w:t xml:space="preserve"> na potrzeby gospodarowania odpadami komunalnymi</w:t>
      </w:r>
      <w:r w:rsidR="00354F99">
        <w:rPr>
          <w:rFonts w:ascii="Times New Roman" w:hAnsi="Times New Roman" w:cs="Times New Roman"/>
          <w:b/>
          <w:color w:val="444444"/>
          <w:sz w:val="24"/>
          <w:szCs w:val="24"/>
          <w:shd w:val="clear" w:color="auto" w:fill="FFFFFF"/>
        </w:rPr>
        <w:t>.</w:t>
      </w:r>
    </w:p>
    <w:p w:rsidR="006775A2" w:rsidRPr="00F843D1" w:rsidRDefault="006775A2" w:rsidP="000D5AAC">
      <w:pPr>
        <w:jc w:val="both"/>
        <w:rPr>
          <w:rFonts w:ascii="Times New Roman" w:hAnsi="Times New Roman" w:cs="Times New Roman"/>
          <w:color w:val="444444"/>
          <w:sz w:val="24"/>
          <w:szCs w:val="24"/>
          <w:shd w:val="clear" w:color="auto" w:fill="FFFFFF"/>
        </w:rPr>
      </w:pPr>
    </w:p>
    <w:p w:rsidR="006768F2" w:rsidRPr="00F843D1" w:rsidRDefault="00D32F13" w:rsidP="007A6739">
      <w:pPr>
        <w:jc w:val="both"/>
        <w:rPr>
          <w:rFonts w:ascii="Times New Roman" w:hAnsi="Times New Roman" w:cs="Times New Roman"/>
          <w:color w:val="444444"/>
          <w:sz w:val="24"/>
          <w:szCs w:val="24"/>
          <w:shd w:val="clear" w:color="auto" w:fill="FFFFFF"/>
        </w:rPr>
      </w:pPr>
      <w:r w:rsidRPr="00F843D1">
        <w:rPr>
          <w:rFonts w:ascii="Times New Roman" w:hAnsi="Times New Roman" w:cs="Times New Roman"/>
          <w:color w:val="444444"/>
          <w:sz w:val="24"/>
          <w:szCs w:val="24"/>
          <w:shd w:val="clear" w:color="auto" w:fill="FFFFFF"/>
        </w:rPr>
        <w:t xml:space="preserve">Na podstawie art. 30 ust. 1 ustawy z dnia 8 marca 1990 r. o samorządzie gminnym </w:t>
      </w:r>
      <w:r w:rsidR="00C86DB2">
        <w:rPr>
          <w:rFonts w:ascii="Times New Roman" w:hAnsi="Times New Roman" w:cs="Times New Roman"/>
          <w:color w:val="444444"/>
          <w:sz w:val="24"/>
          <w:szCs w:val="24"/>
          <w:shd w:val="clear" w:color="auto" w:fill="FFFFFF"/>
        </w:rPr>
        <w:t>(tekst jednolity: Dz. U.  z 2024 r., poz. 609</w:t>
      </w:r>
      <w:r w:rsidRPr="00F843D1">
        <w:rPr>
          <w:rFonts w:ascii="Times New Roman" w:hAnsi="Times New Roman" w:cs="Times New Roman"/>
          <w:color w:val="444444"/>
          <w:sz w:val="24"/>
          <w:szCs w:val="24"/>
          <w:shd w:val="clear" w:color="auto" w:fill="FFFFFF"/>
        </w:rPr>
        <w:t>) w związku z art. 3 ust. 2 pkt 6 ustawy z dnia 13 września 1996 r.  o utrzymaniu czystości i porządku w gminach (tekst jed</w:t>
      </w:r>
      <w:r w:rsidR="00C86DB2">
        <w:rPr>
          <w:rFonts w:ascii="Times New Roman" w:hAnsi="Times New Roman" w:cs="Times New Roman"/>
          <w:color w:val="444444"/>
          <w:sz w:val="24"/>
          <w:szCs w:val="24"/>
          <w:shd w:val="clear" w:color="auto" w:fill="FFFFFF"/>
        </w:rPr>
        <w:t>nolity: Dz. U. z 2024 r., poz. 399</w:t>
      </w:r>
      <w:r w:rsidRPr="00F843D1">
        <w:rPr>
          <w:rFonts w:ascii="Times New Roman" w:hAnsi="Times New Roman" w:cs="Times New Roman"/>
          <w:color w:val="444444"/>
          <w:sz w:val="24"/>
          <w:szCs w:val="24"/>
          <w:shd w:val="clear" w:color="auto" w:fill="FFFFFF"/>
        </w:rPr>
        <w:t>) zarządzam, co następuje:</w:t>
      </w:r>
    </w:p>
    <w:p w:rsidR="00D32F13" w:rsidRPr="00F843D1" w:rsidRDefault="00D32F13" w:rsidP="000D5AAC">
      <w:pPr>
        <w:jc w:val="center"/>
        <w:rPr>
          <w:rFonts w:ascii="Times New Roman" w:hAnsi="Times New Roman" w:cs="Times New Roman"/>
          <w:color w:val="444444"/>
          <w:sz w:val="24"/>
          <w:szCs w:val="24"/>
          <w:shd w:val="clear" w:color="auto" w:fill="FFFFFF"/>
        </w:rPr>
      </w:pPr>
      <w:r w:rsidRPr="00F843D1">
        <w:rPr>
          <w:rFonts w:ascii="Times New Roman" w:hAnsi="Times New Roman" w:cs="Times New Roman"/>
          <w:color w:val="444444"/>
          <w:sz w:val="24"/>
          <w:szCs w:val="24"/>
        </w:rPr>
        <w:br/>
      </w:r>
      <w:r w:rsidR="007A6739" w:rsidRPr="00F843D1">
        <w:rPr>
          <w:rFonts w:ascii="Times New Roman" w:hAnsi="Times New Roman" w:cs="Times New Roman"/>
          <w:color w:val="444444"/>
          <w:sz w:val="24"/>
          <w:szCs w:val="24"/>
          <w:shd w:val="clear" w:color="auto" w:fill="FFFFFF"/>
        </w:rPr>
        <w:t>§ 1</w:t>
      </w:r>
      <w:r w:rsidRPr="00F843D1">
        <w:rPr>
          <w:rFonts w:ascii="Times New Roman" w:hAnsi="Times New Roman" w:cs="Times New Roman"/>
          <w:color w:val="444444"/>
          <w:sz w:val="24"/>
          <w:szCs w:val="24"/>
          <w:shd w:val="clear" w:color="auto" w:fill="FFFFFF"/>
        </w:rPr>
        <w:t>.</w:t>
      </w:r>
    </w:p>
    <w:p w:rsidR="006768F2" w:rsidRPr="00F843D1" w:rsidRDefault="006768F2" w:rsidP="006768F2">
      <w:pPr>
        <w:jc w:val="both"/>
        <w:rPr>
          <w:rFonts w:ascii="Times New Roman" w:hAnsi="Times New Roman" w:cs="Times New Roman"/>
          <w:color w:val="444444"/>
          <w:sz w:val="24"/>
          <w:szCs w:val="24"/>
          <w:shd w:val="clear" w:color="auto" w:fill="FFFFFF"/>
        </w:rPr>
      </w:pPr>
      <w:r w:rsidRPr="00F843D1">
        <w:rPr>
          <w:rFonts w:ascii="Times New Roman" w:hAnsi="Times New Roman" w:cs="Times New Roman"/>
          <w:color w:val="444444"/>
          <w:sz w:val="24"/>
          <w:szCs w:val="24"/>
          <w:shd w:val="clear" w:color="auto" w:fill="FFFFFF"/>
        </w:rPr>
        <w:t>Przyjmuje się Regul</w:t>
      </w:r>
      <w:r w:rsidR="00653EB0" w:rsidRPr="00F843D1">
        <w:rPr>
          <w:rFonts w:ascii="Times New Roman" w:hAnsi="Times New Roman" w:cs="Times New Roman"/>
          <w:color w:val="444444"/>
          <w:sz w:val="24"/>
          <w:szCs w:val="24"/>
          <w:shd w:val="clear" w:color="auto" w:fill="FFFFFF"/>
        </w:rPr>
        <w:t>amin wydawania i korzystania z k</w:t>
      </w:r>
      <w:r w:rsidRPr="00F843D1">
        <w:rPr>
          <w:rFonts w:ascii="Times New Roman" w:hAnsi="Times New Roman" w:cs="Times New Roman"/>
          <w:color w:val="444444"/>
          <w:sz w:val="24"/>
          <w:szCs w:val="24"/>
          <w:shd w:val="clear" w:color="auto" w:fill="FFFFFF"/>
        </w:rPr>
        <w:t xml:space="preserve">arty PSZOK dla właścicieli nieruchomości zamieszkałych położonych  na terenie </w:t>
      </w:r>
      <w:r w:rsidR="00384E30">
        <w:rPr>
          <w:rFonts w:ascii="Times New Roman" w:hAnsi="Times New Roman" w:cs="Times New Roman"/>
          <w:color w:val="444444"/>
          <w:sz w:val="24"/>
          <w:szCs w:val="24"/>
          <w:shd w:val="clear" w:color="auto" w:fill="FFFFFF"/>
        </w:rPr>
        <w:t>Gminy Białe Błota</w:t>
      </w:r>
      <w:r w:rsidRPr="00F843D1">
        <w:rPr>
          <w:rFonts w:ascii="Times New Roman" w:hAnsi="Times New Roman" w:cs="Times New Roman"/>
          <w:color w:val="444444"/>
          <w:sz w:val="24"/>
          <w:szCs w:val="24"/>
          <w:shd w:val="clear" w:color="auto" w:fill="FFFFFF"/>
        </w:rPr>
        <w:t xml:space="preserve"> na potrzeby gospodarowania odpadami komunalnymi w brzmieniu określonym w załączniku do niniejszego zarządzenia.</w:t>
      </w:r>
    </w:p>
    <w:p w:rsidR="00AD5A12" w:rsidRPr="00F843D1" w:rsidRDefault="003C74B3" w:rsidP="000D5AAC">
      <w:pPr>
        <w:jc w:val="center"/>
        <w:rPr>
          <w:rFonts w:ascii="Times New Roman" w:hAnsi="Times New Roman" w:cs="Times New Roman"/>
          <w:color w:val="444444"/>
          <w:sz w:val="24"/>
          <w:szCs w:val="24"/>
          <w:shd w:val="clear" w:color="auto" w:fill="FFFFFF"/>
        </w:rPr>
      </w:pPr>
      <w:r w:rsidRPr="00F843D1">
        <w:rPr>
          <w:rFonts w:ascii="Times New Roman" w:hAnsi="Times New Roman" w:cs="Times New Roman"/>
          <w:color w:val="444444"/>
          <w:sz w:val="24"/>
          <w:szCs w:val="24"/>
          <w:shd w:val="clear" w:color="auto" w:fill="FFFFFF"/>
        </w:rPr>
        <w:t>§ 2</w:t>
      </w:r>
      <w:r w:rsidR="00AD5A12" w:rsidRPr="00F843D1">
        <w:rPr>
          <w:rFonts w:ascii="Times New Roman" w:hAnsi="Times New Roman" w:cs="Times New Roman"/>
          <w:color w:val="444444"/>
          <w:sz w:val="24"/>
          <w:szCs w:val="24"/>
          <w:shd w:val="clear" w:color="auto" w:fill="FFFFFF"/>
        </w:rPr>
        <w:t>.</w:t>
      </w:r>
    </w:p>
    <w:p w:rsidR="00AD5A12" w:rsidRPr="00F843D1" w:rsidRDefault="00AD5A12" w:rsidP="000D5AAC">
      <w:pPr>
        <w:jc w:val="both"/>
        <w:rPr>
          <w:rFonts w:ascii="Times New Roman" w:hAnsi="Times New Roman" w:cs="Times New Roman"/>
          <w:color w:val="444444"/>
          <w:sz w:val="24"/>
          <w:szCs w:val="24"/>
          <w:shd w:val="clear" w:color="auto" w:fill="FFFFFF"/>
        </w:rPr>
      </w:pPr>
    </w:p>
    <w:p w:rsidR="00D32F13" w:rsidRPr="00F843D1" w:rsidRDefault="00D32F13" w:rsidP="000D5AAC">
      <w:pPr>
        <w:jc w:val="both"/>
        <w:rPr>
          <w:rFonts w:ascii="Times New Roman" w:hAnsi="Times New Roman" w:cs="Times New Roman"/>
          <w:color w:val="444444"/>
          <w:sz w:val="24"/>
          <w:szCs w:val="24"/>
          <w:shd w:val="clear" w:color="auto" w:fill="FFFFFF"/>
        </w:rPr>
      </w:pPr>
      <w:r w:rsidRPr="00F843D1">
        <w:rPr>
          <w:rFonts w:ascii="Times New Roman" w:hAnsi="Times New Roman" w:cs="Times New Roman"/>
          <w:color w:val="444444"/>
          <w:sz w:val="24"/>
          <w:szCs w:val="24"/>
          <w:shd w:val="clear" w:color="auto" w:fill="FFFFFF"/>
        </w:rPr>
        <w:t xml:space="preserve">Wykonanie zarządzenia powierza się </w:t>
      </w:r>
      <w:r w:rsidR="00FC3263" w:rsidRPr="00F843D1">
        <w:rPr>
          <w:rFonts w:ascii="Times New Roman" w:hAnsi="Times New Roman" w:cs="Times New Roman"/>
          <w:color w:val="444444"/>
          <w:sz w:val="24"/>
          <w:szCs w:val="24"/>
          <w:shd w:val="clear" w:color="auto" w:fill="FFFFFF"/>
        </w:rPr>
        <w:t>Wójtowi Gminy Białe Błota.</w:t>
      </w:r>
    </w:p>
    <w:p w:rsidR="00D32F13" w:rsidRPr="00F843D1" w:rsidRDefault="00D32F13" w:rsidP="000D5AAC">
      <w:pPr>
        <w:jc w:val="center"/>
        <w:rPr>
          <w:rFonts w:ascii="Times New Roman" w:hAnsi="Times New Roman" w:cs="Times New Roman"/>
          <w:color w:val="444444"/>
          <w:sz w:val="24"/>
          <w:szCs w:val="24"/>
          <w:shd w:val="clear" w:color="auto" w:fill="FFFFFF"/>
        </w:rPr>
      </w:pPr>
      <w:r w:rsidRPr="00F843D1">
        <w:rPr>
          <w:rFonts w:ascii="Times New Roman" w:hAnsi="Times New Roman" w:cs="Times New Roman"/>
          <w:color w:val="444444"/>
          <w:sz w:val="24"/>
          <w:szCs w:val="24"/>
        </w:rPr>
        <w:br/>
      </w:r>
      <w:r w:rsidR="003C74B3" w:rsidRPr="00F843D1">
        <w:rPr>
          <w:rFonts w:ascii="Times New Roman" w:hAnsi="Times New Roman" w:cs="Times New Roman"/>
          <w:color w:val="444444"/>
          <w:sz w:val="24"/>
          <w:szCs w:val="24"/>
          <w:shd w:val="clear" w:color="auto" w:fill="FFFFFF"/>
        </w:rPr>
        <w:t>§ 3</w:t>
      </w:r>
      <w:r w:rsidRPr="00F843D1">
        <w:rPr>
          <w:rFonts w:ascii="Times New Roman" w:hAnsi="Times New Roman" w:cs="Times New Roman"/>
          <w:color w:val="444444"/>
          <w:sz w:val="24"/>
          <w:szCs w:val="24"/>
          <w:shd w:val="clear" w:color="auto" w:fill="FFFFFF"/>
        </w:rPr>
        <w:t>.</w:t>
      </w:r>
    </w:p>
    <w:p w:rsidR="00C056CC" w:rsidRPr="00F843D1" w:rsidRDefault="00D32F13" w:rsidP="000D5AAC">
      <w:pPr>
        <w:jc w:val="both"/>
        <w:rPr>
          <w:rFonts w:ascii="Times New Roman" w:hAnsi="Times New Roman" w:cs="Times New Roman"/>
          <w:color w:val="444444"/>
          <w:sz w:val="24"/>
          <w:szCs w:val="24"/>
          <w:shd w:val="clear" w:color="auto" w:fill="FFFFFF"/>
        </w:rPr>
      </w:pPr>
      <w:r w:rsidRPr="00F843D1">
        <w:rPr>
          <w:rFonts w:ascii="Times New Roman" w:hAnsi="Times New Roman" w:cs="Times New Roman"/>
          <w:color w:val="444444"/>
          <w:sz w:val="24"/>
          <w:szCs w:val="24"/>
          <w:shd w:val="clear" w:color="auto" w:fill="FFFFFF"/>
        </w:rPr>
        <w:t>Zarządzenie wchodzi w życie z dniem podpisania.</w:t>
      </w: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0D5AAC">
      <w:pPr>
        <w:jc w:val="both"/>
        <w:rPr>
          <w:rFonts w:ascii="Times New Roman" w:hAnsi="Times New Roman" w:cs="Times New Roman"/>
          <w:color w:val="444444"/>
          <w:sz w:val="24"/>
          <w:szCs w:val="24"/>
          <w:shd w:val="clear" w:color="auto" w:fill="FFFFFF"/>
        </w:rPr>
      </w:pPr>
    </w:p>
    <w:p w:rsidR="00230B70" w:rsidRPr="00F843D1" w:rsidRDefault="00230B70" w:rsidP="00230B70">
      <w:pPr>
        <w:spacing w:after="0"/>
        <w:jc w:val="right"/>
        <w:rPr>
          <w:rFonts w:ascii="Times New Roman" w:hAnsi="Times New Roman" w:cs="Times New Roman"/>
          <w:sz w:val="24"/>
          <w:szCs w:val="24"/>
        </w:rPr>
      </w:pPr>
      <w:r w:rsidRPr="00F843D1">
        <w:rPr>
          <w:rFonts w:ascii="Times New Roman" w:hAnsi="Times New Roman" w:cs="Times New Roman"/>
          <w:sz w:val="24"/>
          <w:szCs w:val="24"/>
        </w:rPr>
        <w:lastRenderedPageBreak/>
        <w:t>Załącznik</w:t>
      </w:r>
      <w:r w:rsidR="00354F99">
        <w:rPr>
          <w:rFonts w:ascii="Times New Roman" w:hAnsi="Times New Roman" w:cs="Times New Roman"/>
          <w:sz w:val="24"/>
          <w:szCs w:val="24"/>
        </w:rPr>
        <w:t xml:space="preserve"> nr 1</w:t>
      </w:r>
      <w:r w:rsidR="007778C8">
        <w:rPr>
          <w:rFonts w:ascii="Times New Roman" w:hAnsi="Times New Roman" w:cs="Times New Roman"/>
          <w:sz w:val="24"/>
          <w:szCs w:val="24"/>
        </w:rPr>
        <w:t xml:space="preserve"> do Zarządzenia Nr 49</w:t>
      </w:r>
      <w:r w:rsidRPr="00F843D1">
        <w:rPr>
          <w:rFonts w:ascii="Times New Roman" w:hAnsi="Times New Roman" w:cs="Times New Roman"/>
          <w:sz w:val="24"/>
          <w:szCs w:val="24"/>
        </w:rPr>
        <w:t>/2024</w:t>
      </w:r>
    </w:p>
    <w:p w:rsidR="00230B70" w:rsidRPr="00F843D1" w:rsidRDefault="00230B70" w:rsidP="00230B70">
      <w:pPr>
        <w:spacing w:after="0"/>
        <w:jc w:val="right"/>
        <w:rPr>
          <w:rFonts w:ascii="Times New Roman" w:hAnsi="Times New Roman" w:cs="Times New Roman"/>
          <w:sz w:val="24"/>
          <w:szCs w:val="24"/>
        </w:rPr>
      </w:pPr>
      <w:r w:rsidRPr="00F843D1">
        <w:rPr>
          <w:rFonts w:ascii="Times New Roman" w:hAnsi="Times New Roman" w:cs="Times New Roman"/>
          <w:sz w:val="24"/>
          <w:szCs w:val="24"/>
        </w:rPr>
        <w:t xml:space="preserve"> Wójta Gminy Białe Błota </w:t>
      </w:r>
    </w:p>
    <w:p w:rsidR="00230B70" w:rsidRPr="00F843D1" w:rsidRDefault="007778C8" w:rsidP="00230B70">
      <w:pPr>
        <w:spacing w:after="0"/>
        <w:jc w:val="right"/>
        <w:rPr>
          <w:rFonts w:ascii="Times New Roman" w:hAnsi="Times New Roman" w:cs="Times New Roman"/>
          <w:sz w:val="24"/>
          <w:szCs w:val="24"/>
        </w:rPr>
      </w:pPr>
      <w:r>
        <w:rPr>
          <w:rFonts w:ascii="Times New Roman" w:hAnsi="Times New Roman" w:cs="Times New Roman"/>
          <w:sz w:val="24"/>
          <w:szCs w:val="24"/>
        </w:rPr>
        <w:t xml:space="preserve">        z dnia 14.06.</w:t>
      </w:r>
      <w:r w:rsidR="00230B70" w:rsidRPr="00F843D1">
        <w:rPr>
          <w:rFonts w:ascii="Times New Roman" w:hAnsi="Times New Roman" w:cs="Times New Roman"/>
          <w:sz w:val="24"/>
          <w:szCs w:val="24"/>
        </w:rPr>
        <w:t>2024 r.</w:t>
      </w:r>
    </w:p>
    <w:p w:rsidR="00230B70" w:rsidRPr="00F843D1" w:rsidRDefault="00230B70" w:rsidP="00230B70">
      <w:pPr>
        <w:spacing w:after="0"/>
        <w:jc w:val="both"/>
        <w:rPr>
          <w:rFonts w:ascii="Times New Roman" w:hAnsi="Times New Roman" w:cs="Times New Roman"/>
          <w:sz w:val="24"/>
          <w:szCs w:val="24"/>
        </w:rPr>
      </w:pP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Regulamin</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wydawania i korzystania z Karty PSZOK dla właścicieli nieruchomości zamieszkałych położon</w:t>
      </w:r>
      <w:r w:rsidR="00F843D1">
        <w:rPr>
          <w:rFonts w:ascii="Times New Roman" w:hAnsi="Times New Roman" w:cs="Times New Roman"/>
          <w:b/>
          <w:sz w:val="24"/>
          <w:szCs w:val="24"/>
        </w:rPr>
        <w:t>ych    na terenie Gminy Białe Błota</w:t>
      </w:r>
      <w:r w:rsidRPr="00F843D1">
        <w:rPr>
          <w:rFonts w:ascii="Times New Roman" w:hAnsi="Times New Roman" w:cs="Times New Roman"/>
          <w:b/>
          <w:sz w:val="24"/>
          <w:szCs w:val="24"/>
        </w:rPr>
        <w:t xml:space="preserve"> na potrzeby gospodarowania odpadami komunalnymi</w:t>
      </w:r>
    </w:p>
    <w:p w:rsidR="00230B70" w:rsidRPr="00F843D1" w:rsidRDefault="00230B70" w:rsidP="00230B70">
      <w:pPr>
        <w:spacing w:after="0"/>
        <w:jc w:val="center"/>
        <w:rPr>
          <w:rFonts w:ascii="Times New Roman" w:hAnsi="Times New Roman" w:cs="Times New Roman"/>
          <w:b/>
          <w:sz w:val="24"/>
          <w:szCs w:val="24"/>
        </w:rPr>
      </w:pP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Dział I.</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Postanowienia ogólne</w:t>
      </w:r>
    </w:p>
    <w:p w:rsidR="00230B70" w:rsidRPr="00F843D1" w:rsidRDefault="00230B70" w:rsidP="00230B70">
      <w:pPr>
        <w:spacing w:after="0"/>
        <w:jc w:val="center"/>
        <w:rPr>
          <w:rFonts w:ascii="Times New Roman" w:hAnsi="Times New Roman" w:cs="Times New Roman"/>
          <w:b/>
          <w:sz w:val="24"/>
          <w:szCs w:val="24"/>
        </w:rPr>
      </w:pP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 xml:space="preserve">§ 1. 1.  </w:t>
      </w:r>
      <w:r w:rsidRPr="00F843D1">
        <w:rPr>
          <w:rFonts w:ascii="Times New Roman" w:hAnsi="Times New Roman" w:cs="Times New Roman"/>
          <w:sz w:val="24"/>
          <w:szCs w:val="24"/>
        </w:rPr>
        <w:t>Regulamin określa warunki wydawania i korzystan</w:t>
      </w:r>
      <w:r w:rsidR="004A7BE1">
        <w:rPr>
          <w:rFonts w:ascii="Times New Roman" w:hAnsi="Times New Roman" w:cs="Times New Roman"/>
          <w:sz w:val="24"/>
          <w:szCs w:val="24"/>
        </w:rPr>
        <w:t>ia z Karty PSZOK, zwanej dalej k</w:t>
      </w:r>
      <w:r w:rsidRPr="00F843D1">
        <w:rPr>
          <w:rFonts w:ascii="Times New Roman" w:hAnsi="Times New Roman" w:cs="Times New Roman"/>
          <w:sz w:val="24"/>
          <w:szCs w:val="24"/>
        </w:rPr>
        <w:t>artą, dla właścicieli nieruchomości zamieszkałych poło</w:t>
      </w:r>
      <w:r w:rsidR="006870C5">
        <w:rPr>
          <w:rFonts w:ascii="Times New Roman" w:hAnsi="Times New Roman" w:cs="Times New Roman"/>
          <w:sz w:val="24"/>
          <w:szCs w:val="24"/>
        </w:rPr>
        <w:t>żonych na terenie Gminy Białe Błota</w:t>
      </w:r>
      <w:r w:rsidRPr="00F843D1">
        <w:rPr>
          <w:rFonts w:ascii="Times New Roman" w:hAnsi="Times New Roman" w:cs="Times New Roman"/>
          <w:sz w:val="24"/>
          <w:szCs w:val="24"/>
        </w:rPr>
        <w:t>, na których powstają odpady komunalne.</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 xml:space="preserve">2. </w:t>
      </w:r>
      <w:r w:rsidRPr="00F843D1">
        <w:rPr>
          <w:rFonts w:ascii="Times New Roman" w:hAnsi="Times New Roman" w:cs="Times New Roman"/>
          <w:sz w:val="24"/>
          <w:szCs w:val="24"/>
        </w:rPr>
        <w:t xml:space="preserve">Karta umożliwia właścicielom nieruchomości, o których mowa w ust. 1, korzystanie  z Punktu Selektywnego Zbierania Odpadów Komunalnych znajdującego się na terenie Gminy </w:t>
      </w:r>
      <w:r w:rsidR="00DE182F">
        <w:rPr>
          <w:rFonts w:ascii="Times New Roman" w:hAnsi="Times New Roman" w:cs="Times New Roman"/>
          <w:sz w:val="24"/>
          <w:szCs w:val="24"/>
        </w:rPr>
        <w:t>Białe Błota</w:t>
      </w:r>
      <w:r w:rsidRPr="00F843D1">
        <w:rPr>
          <w:rFonts w:ascii="Times New Roman" w:hAnsi="Times New Roman" w:cs="Times New Roman"/>
          <w:sz w:val="24"/>
          <w:szCs w:val="24"/>
        </w:rPr>
        <w:t>, w celu przekazania do zagospodarowania selektywnie zebranych odpadów komunalnych, na zasadach wynikających  z przepisów prawa miejscowego.</w:t>
      </w:r>
    </w:p>
    <w:p w:rsidR="00DE182F" w:rsidRDefault="00DE182F" w:rsidP="00230B70">
      <w:pPr>
        <w:spacing w:after="0"/>
        <w:jc w:val="center"/>
        <w:rPr>
          <w:rFonts w:ascii="Times New Roman" w:hAnsi="Times New Roman" w:cs="Times New Roman"/>
          <w:b/>
          <w:sz w:val="24"/>
          <w:szCs w:val="24"/>
        </w:rPr>
      </w:pP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Dział II.</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Warunki wydawania i korzystania z Kart</w:t>
      </w:r>
    </w:p>
    <w:p w:rsidR="00230B70" w:rsidRPr="00F843D1" w:rsidRDefault="00230B70" w:rsidP="00230B70">
      <w:pPr>
        <w:spacing w:after="0"/>
        <w:jc w:val="center"/>
        <w:rPr>
          <w:rFonts w:ascii="Times New Roman" w:hAnsi="Times New Roman" w:cs="Times New Roman"/>
          <w:b/>
          <w:sz w:val="24"/>
          <w:szCs w:val="24"/>
        </w:rPr>
      </w:pP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Rozdział 1.</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Wydawanie Kart</w:t>
      </w:r>
    </w:p>
    <w:p w:rsidR="00230B70" w:rsidRPr="00F843D1" w:rsidRDefault="00230B70" w:rsidP="00230B70">
      <w:pPr>
        <w:spacing w:after="0"/>
        <w:jc w:val="both"/>
        <w:rPr>
          <w:rFonts w:ascii="Times New Roman" w:hAnsi="Times New Roman" w:cs="Times New Roman"/>
          <w:b/>
          <w:sz w:val="24"/>
          <w:szCs w:val="24"/>
        </w:rPr>
      </w:pP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 xml:space="preserve">§ 3. 1. </w:t>
      </w:r>
      <w:r w:rsidR="00B87B6A">
        <w:rPr>
          <w:rFonts w:ascii="Times New Roman" w:hAnsi="Times New Roman" w:cs="Times New Roman"/>
          <w:sz w:val="24"/>
          <w:szCs w:val="24"/>
        </w:rPr>
        <w:t xml:space="preserve">Karta wydawana jest na wniosek właściciela </w:t>
      </w:r>
      <w:r w:rsidRPr="00F843D1">
        <w:rPr>
          <w:rFonts w:ascii="Times New Roman" w:hAnsi="Times New Roman" w:cs="Times New Roman"/>
          <w:sz w:val="24"/>
          <w:szCs w:val="24"/>
        </w:rPr>
        <w:t>nieruchomoś</w:t>
      </w:r>
      <w:r w:rsidR="002760C4">
        <w:rPr>
          <w:rFonts w:ascii="Times New Roman" w:hAnsi="Times New Roman" w:cs="Times New Roman"/>
          <w:sz w:val="24"/>
          <w:szCs w:val="24"/>
        </w:rPr>
        <w:t xml:space="preserve">ci </w:t>
      </w:r>
      <w:r w:rsidR="002E1107">
        <w:rPr>
          <w:rFonts w:ascii="Times New Roman" w:hAnsi="Times New Roman" w:cs="Times New Roman"/>
          <w:sz w:val="24"/>
          <w:szCs w:val="24"/>
        </w:rPr>
        <w:t xml:space="preserve"> </w:t>
      </w:r>
      <w:r w:rsidR="00B87B6A">
        <w:rPr>
          <w:rFonts w:ascii="Times New Roman" w:hAnsi="Times New Roman" w:cs="Times New Roman"/>
          <w:sz w:val="24"/>
          <w:szCs w:val="24"/>
        </w:rPr>
        <w:t>korzystającego</w:t>
      </w:r>
      <w:r w:rsidR="00BB6A8F">
        <w:rPr>
          <w:rFonts w:ascii="Times New Roman" w:hAnsi="Times New Roman" w:cs="Times New Roman"/>
          <w:sz w:val="24"/>
          <w:szCs w:val="24"/>
        </w:rPr>
        <w:t xml:space="preserve"> </w:t>
      </w:r>
      <w:r w:rsidR="002760C4">
        <w:rPr>
          <w:rFonts w:ascii="Times New Roman" w:hAnsi="Times New Roman" w:cs="Times New Roman"/>
          <w:sz w:val="24"/>
          <w:szCs w:val="24"/>
        </w:rPr>
        <w:t xml:space="preserve">z PSZOK, </w:t>
      </w:r>
      <w:r w:rsidR="00A56C61">
        <w:rPr>
          <w:rFonts w:ascii="Times New Roman" w:hAnsi="Times New Roman" w:cs="Times New Roman"/>
          <w:sz w:val="24"/>
          <w:szCs w:val="24"/>
        </w:rPr>
        <w:t>który</w:t>
      </w:r>
      <w:r w:rsidR="002E1107">
        <w:rPr>
          <w:rFonts w:ascii="Times New Roman" w:hAnsi="Times New Roman" w:cs="Times New Roman"/>
          <w:sz w:val="24"/>
          <w:szCs w:val="24"/>
        </w:rPr>
        <w:t xml:space="preserve"> </w:t>
      </w:r>
      <w:r w:rsidR="00A56C61">
        <w:rPr>
          <w:rFonts w:ascii="Times New Roman" w:hAnsi="Times New Roman" w:cs="Times New Roman"/>
          <w:sz w:val="24"/>
          <w:szCs w:val="24"/>
        </w:rPr>
        <w:t>ma</w:t>
      </w:r>
      <w:r w:rsidR="000B173D">
        <w:rPr>
          <w:rFonts w:ascii="Times New Roman" w:hAnsi="Times New Roman" w:cs="Times New Roman"/>
          <w:sz w:val="24"/>
          <w:szCs w:val="24"/>
        </w:rPr>
        <w:t xml:space="preserve"> złożoną</w:t>
      </w:r>
      <w:r w:rsidR="002E1107">
        <w:rPr>
          <w:rFonts w:ascii="Times New Roman" w:hAnsi="Times New Roman" w:cs="Times New Roman"/>
          <w:sz w:val="24"/>
          <w:szCs w:val="24"/>
        </w:rPr>
        <w:t xml:space="preserve"> </w:t>
      </w:r>
      <w:r w:rsidRPr="00F843D1">
        <w:rPr>
          <w:rFonts w:ascii="Times New Roman" w:hAnsi="Times New Roman" w:cs="Times New Roman"/>
          <w:sz w:val="24"/>
          <w:szCs w:val="24"/>
        </w:rPr>
        <w:t xml:space="preserve">deklarację </w:t>
      </w:r>
      <w:r w:rsidR="002E1107">
        <w:rPr>
          <w:rFonts w:ascii="Times New Roman" w:hAnsi="Times New Roman" w:cs="Times New Roman"/>
          <w:sz w:val="24"/>
          <w:szCs w:val="24"/>
        </w:rPr>
        <w:t>o wysokości opłaty za odpady komunalne.</w:t>
      </w:r>
      <w:r w:rsidR="00E46BAD" w:rsidRPr="00E46BAD">
        <w:rPr>
          <w:rFonts w:ascii="Times New Roman" w:hAnsi="Times New Roman" w:cs="Times New Roman"/>
          <w:sz w:val="24"/>
          <w:szCs w:val="24"/>
        </w:rPr>
        <w:t xml:space="preserve"> </w:t>
      </w:r>
      <w:r w:rsidR="00E46BAD">
        <w:rPr>
          <w:rFonts w:ascii="Times New Roman" w:hAnsi="Times New Roman" w:cs="Times New Roman"/>
          <w:sz w:val="24"/>
          <w:szCs w:val="24"/>
        </w:rPr>
        <w:t xml:space="preserve">Wzór wniosku o wydanie </w:t>
      </w:r>
      <w:r w:rsidR="009D2DB1">
        <w:rPr>
          <w:rFonts w:ascii="Times New Roman" w:hAnsi="Times New Roman" w:cs="Times New Roman"/>
          <w:sz w:val="24"/>
          <w:szCs w:val="24"/>
        </w:rPr>
        <w:t>karty</w:t>
      </w:r>
      <w:r w:rsidR="00E46BAD" w:rsidRPr="00F843D1">
        <w:rPr>
          <w:rFonts w:ascii="Times New Roman" w:hAnsi="Times New Roman" w:cs="Times New Roman"/>
          <w:sz w:val="24"/>
          <w:szCs w:val="24"/>
        </w:rPr>
        <w:t xml:space="preserve"> zo</w:t>
      </w:r>
      <w:r w:rsidR="00E46BAD">
        <w:rPr>
          <w:rFonts w:ascii="Times New Roman" w:hAnsi="Times New Roman" w:cs="Times New Roman"/>
          <w:sz w:val="24"/>
          <w:szCs w:val="24"/>
        </w:rPr>
        <w:t>stał określony w Załączniku nr 1</w:t>
      </w:r>
      <w:r w:rsidR="00E46BAD" w:rsidRPr="00F843D1">
        <w:rPr>
          <w:rFonts w:ascii="Times New Roman" w:hAnsi="Times New Roman" w:cs="Times New Roman"/>
          <w:sz w:val="24"/>
          <w:szCs w:val="24"/>
        </w:rPr>
        <w:t xml:space="preserve">  do niniejszego Regulaminu.</w:t>
      </w:r>
    </w:p>
    <w:p w:rsidR="00464E84" w:rsidRDefault="002E1107" w:rsidP="00230B70">
      <w:pPr>
        <w:spacing w:after="0"/>
        <w:jc w:val="both"/>
        <w:rPr>
          <w:rFonts w:ascii="Times New Roman" w:hAnsi="Times New Roman" w:cs="Times New Roman"/>
          <w:sz w:val="24"/>
          <w:szCs w:val="24"/>
        </w:rPr>
      </w:pPr>
      <w:r w:rsidRPr="002E1107">
        <w:rPr>
          <w:rFonts w:ascii="Times New Roman" w:hAnsi="Times New Roman" w:cs="Times New Roman"/>
          <w:b/>
          <w:sz w:val="24"/>
          <w:szCs w:val="24"/>
        </w:rPr>
        <w:t>2.</w:t>
      </w:r>
      <w:r>
        <w:rPr>
          <w:rFonts w:ascii="Times New Roman" w:hAnsi="Times New Roman" w:cs="Times New Roman"/>
          <w:sz w:val="24"/>
          <w:szCs w:val="24"/>
        </w:rPr>
        <w:t xml:space="preserve"> </w:t>
      </w:r>
      <w:r w:rsidR="00230B70" w:rsidRPr="00F843D1">
        <w:rPr>
          <w:rFonts w:ascii="Times New Roman" w:hAnsi="Times New Roman" w:cs="Times New Roman"/>
          <w:sz w:val="24"/>
          <w:szCs w:val="24"/>
        </w:rPr>
        <w:t xml:space="preserve">Karta wydawana jest </w:t>
      </w:r>
      <w:r w:rsidR="00FD3E90">
        <w:rPr>
          <w:rFonts w:ascii="Times New Roman" w:hAnsi="Times New Roman" w:cs="Times New Roman"/>
          <w:sz w:val="24"/>
          <w:szCs w:val="24"/>
        </w:rPr>
        <w:t>zainteresowany</w:t>
      </w:r>
      <w:r w:rsidR="00657708">
        <w:rPr>
          <w:rFonts w:ascii="Times New Roman" w:hAnsi="Times New Roman" w:cs="Times New Roman"/>
          <w:sz w:val="24"/>
          <w:szCs w:val="24"/>
        </w:rPr>
        <w:t xml:space="preserve">m </w:t>
      </w:r>
      <w:r w:rsidR="00230B70" w:rsidRPr="00F843D1">
        <w:rPr>
          <w:rFonts w:ascii="Times New Roman" w:hAnsi="Times New Roman" w:cs="Times New Roman"/>
          <w:sz w:val="24"/>
          <w:szCs w:val="24"/>
        </w:rPr>
        <w:t xml:space="preserve">właścicielom nieruchomości </w:t>
      </w:r>
      <w:r w:rsidR="00007869">
        <w:rPr>
          <w:rFonts w:ascii="Times New Roman" w:hAnsi="Times New Roman" w:cs="Times New Roman"/>
          <w:sz w:val="24"/>
          <w:szCs w:val="24"/>
        </w:rPr>
        <w:t xml:space="preserve">we </w:t>
      </w:r>
      <w:r w:rsidR="00BD36A2" w:rsidRPr="001C21B8">
        <w:rPr>
          <w:rFonts w:ascii="Times New Roman" w:hAnsi="Times New Roman" w:cs="Times New Roman"/>
          <w:sz w:val="24"/>
          <w:szCs w:val="24"/>
        </w:rPr>
        <w:t>wtorki od 8.00  do 17</w:t>
      </w:r>
      <w:r w:rsidR="00007869" w:rsidRPr="001C21B8">
        <w:rPr>
          <w:rFonts w:ascii="Times New Roman" w:hAnsi="Times New Roman" w:cs="Times New Roman"/>
          <w:sz w:val="24"/>
          <w:szCs w:val="24"/>
        </w:rPr>
        <w:t xml:space="preserve">.00 i piątki od 8.00  do 13.00 </w:t>
      </w:r>
      <w:r w:rsidR="00230B70" w:rsidRPr="00F843D1">
        <w:rPr>
          <w:rFonts w:ascii="Times New Roman" w:hAnsi="Times New Roman" w:cs="Times New Roman"/>
          <w:sz w:val="24"/>
          <w:szCs w:val="24"/>
        </w:rPr>
        <w:t>po okazaniu dokumentu tożsamości</w:t>
      </w:r>
      <w:r w:rsidR="00464E84">
        <w:rPr>
          <w:rFonts w:ascii="Times New Roman" w:hAnsi="Times New Roman" w:cs="Times New Roman"/>
          <w:sz w:val="24"/>
          <w:szCs w:val="24"/>
        </w:rPr>
        <w:t>.</w:t>
      </w:r>
    </w:p>
    <w:p w:rsidR="00230B70" w:rsidRPr="00F843D1" w:rsidRDefault="00464E84" w:rsidP="00230B70">
      <w:pPr>
        <w:spacing w:after="0"/>
        <w:jc w:val="both"/>
        <w:rPr>
          <w:rFonts w:ascii="Times New Roman" w:hAnsi="Times New Roman" w:cs="Times New Roman"/>
          <w:sz w:val="24"/>
          <w:szCs w:val="24"/>
        </w:rPr>
      </w:pPr>
      <w:r>
        <w:rPr>
          <w:rFonts w:ascii="Times New Roman" w:hAnsi="Times New Roman" w:cs="Times New Roman"/>
          <w:b/>
          <w:sz w:val="24"/>
          <w:szCs w:val="24"/>
        </w:rPr>
        <w:t>3</w:t>
      </w:r>
      <w:r w:rsidR="00230B70" w:rsidRPr="00F843D1">
        <w:rPr>
          <w:rFonts w:ascii="Times New Roman" w:hAnsi="Times New Roman" w:cs="Times New Roman"/>
          <w:b/>
          <w:sz w:val="24"/>
          <w:szCs w:val="24"/>
        </w:rPr>
        <w:t>.</w:t>
      </w:r>
      <w:r w:rsidR="00230B70" w:rsidRPr="00F843D1">
        <w:rPr>
          <w:rFonts w:ascii="Times New Roman" w:hAnsi="Times New Roman" w:cs="Times New Roman"/>
          <w:sz w:val="24"/>
          <w:szCs w:val="24"/>
        </w:rPr>
        <w:t xml:space="preserve"> Karta wydawana jest bezpłatnie w następujących ilościach:</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sz w:val="24"/>
          <w:szCs w:val="24"/>
        </w:rPr>
        <w:t>1) dla nieruchomości zamieszkałych zabudowanych budynkami  jednorodzinnymi - jedna karta na nieruchomość;</w:t>
      </w:r>
    </w:p>
    <w:p w:rsidR="00230B70" w:rsidRPr="00176AE5"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sz w:val="24"/>
          <w:szCs w:val="24"/>
        </w:rPr>
        <w:t>2) dla nieruchomości zamieszkałych  zabudowanych budynkami wielolokalowymi – adekwatnie do liczby lokal</w:t>
      </w:r>
      <w:r w:rsidR="00DE6792">
        <w:rPr>
          <w:rFonts w:ascii="Times New Roman" w:hAnsi="Times New Roman" w:cs="Times New Roman"/>
          <w:sz w:val="24"/>
          <w:szCs w:val="24"/>
        </w:rPr>
        <w:t xml:space="preserve">i mieszkalnych na nieruchomości, </w:t>
      </w:r>
      <w:r w:rsidR="00DE6792" w:rsidRPr="00176AE5">
        <w:rPr>
          <w:rFonts w:ascii="Times New Roman" w:hAnsi="Times New Roman" w:cs="Times New Roman"/>
          <w:sz w:val="24"/>
          <w:szCs w:val="24"/>
        </w:rPr>
        <w:t>po złożeniu wniosku przez Zarządcę budynku.</w:t>
      </w:r>
    </w:p>
    <w:p w:rsidR="00230B70" w:rsidRPr="00F843D1" w:rsidRDefault="00464E84" w:rsidP="00230B70">
      <w:pPr>
        <w:spacing w:after="0"/>
        <w:jc w:val="both"/>
        <w:rPr>
          <w:rFonts w:ascii="Times New Roman" w:hAnsi="Times New Roman" w:cs="Times New Roman"/>
          <w:sz w:val="24"/>
          <w:szCs w:val="24"/>
        </w:rPr>
      </w:pPr>
      <w:r>
        <w:rPr>
          <w:rFonts w:ascii="Times New Roman" w:hAnsi="Times New Roman" w:cs="Times New Roman"/>
          <w:b/>
          <w:sz w:val="24"/>
          <w:szCs w:val="24"/>
        </w:rPr>
        <w:t>4</w:t>
      </w:r>
      <w:r w:rsidR="00230B70" w:rsidRPr="00F843D1">
        <w:rPr>
          <w:rFonts w:ascii="Times New Roman" w:hAnsi="Times New Roman" w:cs="Times New Roman"/>
          <w:sz w:val="24"/>
          <w:szCs w:val="24"/>
        </w:rPr>
        <w:t>. Karta wydawana jest na czas nieokreślony.</w:t>
      </w:r>
    </w:p>
    <w:p w:rsidR="00005DBB" w:rsidRDefault="00464E84" w:rsidP="00230B70">
      <w:pPr>
        <w:spacing w:after="0"/>
        <w:jc w:val="both"/>
        <w:rPr>
          <w:rFonts w:ascii="Times New Roman" w:hAnsi="Times New Roman" w:cs="Times New Roman"/>
          <w:sz w:val="24"/>
          <w:szCs w:val="24"/>
        </w:rPr>
      </w:pPr>
      <w:r>
        <w:rPr>
          <w:rFonts w:ascii="Times New Roman" w:hAnsi="Times New Roman" w:cs="Times New Roman"/>
          <w:b/>
          <w:sz w:val="24"/>
          <w:szCs w:val="24"/>
        </w:rPr>
        <w:t>5</w:t>
      </w:r>
      <w:r w:rsidR="00184505">
        <w:rPr>
          <w:rFonts w:ascii="Times New Roman" w:hAnsi="Times New Roman" w:cs="Times New Roman"/>
          <w:sz w:val="24"/>
          <w:szCs w:val="24"/>
        </w:rPr>
        <w:t>.</w:t>
      </w:r>
      <w:r w:rsidR="00230B70" w:rsidRPr="00F843D1">
        <w:rPr>
          <w:rFonts w:ascii="Times New Roman" w:hAnsi="Times New Roman" w:cs="Times New Roman"/>
          <w:sz w:val="24"/>
          <w:szCs w:val="24"/>
        </w:rPr>
        <w:t>W przypadku zagubienia karty lub jej uszk</w:t>
      </w:r>
      <w:r w:rsidR="009124D8">
        <w:rPr>
          <w:rFonts w:ascii="Times New Roman" w:hAnsi="Times New Roman" w:cs="Times New Roman"/>
          <w:sz w:val="24"/>
          <w:szCs w:val="24"/>
        </w:rPr>
        <w:t>odzenia wydawany jest duplikat k</w:t>
      </w:r>
      <w:r w:rsidR="00230B70" w:rsidRPr="00F843D1">
        <w:rPr>
          <w:rFonts w:ascii="Times New Roman" w:hAnsi="Times New Roman" w:cs="Times New Roman"/>
          <w:sz w:val="24"/>
          <w:szCs w:val="24"/>
        </w:rPr>
        <w:t>arty po uprzednim złożeniu wniosku. Wz</w:t>
      </w:r>
      <w:r w:rsidR="009124D8">
        <w:rPr>
          <w:rFonts w:ascii="Times New Roman" w:hAnsi="Times New Roman" w:cs="Times New Roman"/>
          <w:sz w:val="24"/>
          <w:szCs w:val="24"/>
        </w:rPr>
        <w:t>ór wniosku o wydanie duplikatu k</w:t>
      </w:r>
      <w:r w:rsidR="00230B70" w:rsidRPr="00F843D1">
        <w:rPr>
          <w:rFonts w:ascii="Times New Roman" w:hAnsi="Times New Roman" w:cs="Times New Roman"/>
          <w:sz w:val="24"/>
          <w:szCs w:val="24"/>
        </w:rPr>
        <w:t>arty zo</w:t>
      </w:r>
      <w:r w:rsidR="00AD4AE3">
        <w:rPr>
          <w:rFonts w:ascii="Times New Roman" w:hAnsi="Times New Roman" w:cs="Times New Roman"/>
          <w:sz w:val="24"/>
          <w:szCs w:val="24"/>
        </w:rPr>
        <w:t>stał określony w Załączniku nr 1</w:t>
      </w:r>
      <w:r w:rsidR="00230B70" w:rsidRPr="00F843D1">
        <w:rPr>
          <w:rFonts w:ascii="Times New Roman" w:hAnsi="Times New Roman" w:cs="Times New Roman"/>
          <w:sz w:val="24"/>
          <w:szCs w:val="24"/>
        </w:rPr>
        <w:t xml:space="preserve">  do niniejszego Regulaminu. </w:t>
      </w:r>
    </w:p>
    <w:p w:rsidR="00230B70" w:rsidRPr="00F843D1" w:rsidRDefault="00464E84" w:rsidP="00230B70">
      <w:pPr>
        <w:spacing w:after="0"/>
        <w:jc w:val="both"/>
        <w:rPr>
          <w:rFonts w:ascii="Times New Roman" w:hAnsi="Times New Roman" w:cs="Times New Roman"/>
          <w:sz w:val="24"/>
          <w:szCs w:val="24"/>
        </w:rPr>
      </w:pPr>
      <w:r>
        <w:rPr>
          <w:rFonts w:ascii="Times New Roman" w:hAnsi="Times New Roman" w:cs="Times New Roman"/>
          <w:b/>
          <w:sz w:val="24"/>
          <w:szCs w:val="24"/>
        </w:rPr>
        <w:t>6.</w:t>
      </w:r>
      <w:r w:rsidR="00005DBB">
        <w:rPr>
          <w:rFonts w:ascii="Times New Roman" w:hAnsi="Times New Roman" w:cs="Times New Roman"/>
          <w:sz w:val="24"/>
          <w:szCs w:val="24"/>
        </w:rPr>
        <w:t xml:space="preserve">Wniosek o wydanie </w:t>
      </w:r>
      <w:r w:rsidR="00230B70" w:rsidRPr="00F843D1">
        <w:rPr>
          <w:rFonts w:ascii="Times New Roman" w:hAnsi="Times New Roman" w:cs="Times New Roman"/>
          <w:sz w:val="24"/>
          <w:szCs w:val="24"/>
        </w:rPr>
        <w:t xml:space="preserve"> karty</w:t>
      </w:r>
      <w:r w:rsidR="00005DBB">
        <w:rPr>
          <w:rFonts w:ascii="Times New Roman" w:hAnsi="Times New Roman" w:cs="Times New Roman"/>
          <w:sz w:val="24"/>
          <w:szCs w:val="24"/>
        </w:rPr>
        <w:t xml:space="preserve"> /duplikatu karty</w:t>
      </w:r>
      <w:r w:rsidR="00903FEC">
        <w:rPr>
          <w:rFonts w:ascii="Times New Roman" w:hAnsi="Times New Roman" w:cs="Times New Roman"/>
          <w:sz w:val="24"/>
          <w:szCs w:val="24"/>
        </w:rPr>
        <w:t xml:space="preserve">  składa się w Urzędzie Gminy.</w:t>
      </w:r>
    </w:p>
    <w:p w:rsidR="00230B70" w:rsidRPr="00F843D1" w:rsidRDefault="00230B70" w:rsidP="00230B70">
      <w:pPr>
        <w:spacing w:after="0"/>
        <w:jc w:val="both"/>
        <w:rPr>
          <w:rFonts w:ascii="Times New Roman" w:hAnsi="Times New Roman" w:cs="Times New Roman"/>
          <w:sz w:val="24"/>
          <w:szCs w:val="24"/>
        </w:rPr>
      </w:pPr>
    </w:p>
    <w:p w:rsidR="00022BC1" w:rsidRDefault="00022BC1" w:rsidP="00230B70">
      <w:pPr>
        <w:spacing w:after="0"/>
        <w:jc w:val="center"/>
        <w:rPr>
          <w:rFonts w:ascii="Times New Roman" w:hAnsi="Times New Roman" w:cs="Times New Roman"/>
          <w:b/>
          <w:sz w:val="24"/>
          <w:szCs w:val="24"/>
        </w:rPr>
      </w:pPr>
    </w:p>
    <w:p w:rsidR="00022BC1" w:rsidRDefault="00022BC1" w:rsidP="00230B70">
      <w:pPr>
        <w:spacing w:after="0"/>
        <w:jc w:val="center"/>
        <w:rPr>
          <w:rFonts w:ascii="Times New Roman" w:hAnsi="Times New Roman" w:cs="Times New Roman"/>
          <w:b/>
          <w:sz w:val="24"/>
          <w:szCs w:val="24"/>
        </w:rPr>
      </w:pPr>
    </w:p>
    <w:p w:rsidR="00022BC1" w:rsidRDefault="00022BC1" w:rsidP="00230B70">
      <w:pPr>
        <w:spacing w:after="0"/>
        <w:jc w:val="center"/>
        <w:rPr>
          <w:rFonts w:ascii="Times New Roman" w:hAnsi="Times New Roman" w:cs="Times New Roman"/>
          <w:b/>
          <w:sz w:val="24"/>
          <w:szCs w:val="24"/>
        </w:rPr>
      </w:pPr>
    </w:p>
    <w:p w:rsidR="00022BC1" w:rsidRDefault="00022BC1" w:rsidP="00230B70">
      <w:pPr>
        <w:spacing w:after="0"/>
        <w:jc w:val="center"/>
        <w:rPr>
          <w:rFonts w:ascii="Times New Roman" w:hAnsi="Times New Roman" w:cs="Times New Roman"/>
          <w:b/>
          <w:sz w:val="24"/>
          <w:szCs w:val="24"/>
        </w:rPr>
      </w:pP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lastRenderedPageBreak/>
        <w:t>Rozdział 2.</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Korzystanie z  Kart</w:t>
      </w:r>
    </w:p>
    <w:p w:rsidR="00230B70" w:rsidRPr="00F843D1" w:rsidRDefault="00230B70" w:rsidP="00230B70">
      <w:pPr>
        <w:spacing w:after="0"/>
        <w:jc w:val="both"/>
        <w:rPr>
          <w:rFonts w:ascii="Times New Roman" w:hAnsi="Times New Roman" w:cs="Times New Roman"/>
          <w:b/>
          <w:sz w:val="24"/>
          <w:szCs w:val="24"/>
        </w:rPr>
      </w:pP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 xml:space="preserve">§ 4. 1. </w:t>
      </w:r>
      <w:r w:rsidRPr="00F843D1">
        <w:rPr>
          <w:rFonts w:ascii="Times New Roman" w:hAnsi="Times New Roman" w:cs="Times New Roman"/>
          <w:sz w:val="24"/>
          <w:szCs w:val="24"/>
        </w:rPr>
        <w:t>Karta służy właścicielom nieruchomości do:</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sz w:val="24"/>
          <w:szCs w:val="24"/>
        </w:rPr>
        <w:t>1) przekazywania selektywnie zebranych odpadów komunalnych powstających na terenach nieruchomości zamieszkałych do PSZOK;</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sz w:val="24"/>
          <w:szCs w:val="24"/>
        </w:rPr>
        <w:t>2) ewidencjonowania przekazanych do PSZOK odpadów komunalnych;</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2.</w:t>
      </w:r>
      <w:r w:rsidRPr="00F843D1">
        <w:rPr>
          <w:rFonts w:ascii="Times New Roman" w:hAnsi="Times New Roman" w:cs="Times New Roman"/>
          <w:sz w:val="24"/>
          <w:szCs w:val="24"/>
        </w:rPr>
        <w:t xml:space="preserve"> Właściciel nieruchomości zobowiązany jest</w:t>
      </w:r>
      <w:r w:rsidR="00BD36A2">
        <w:rPr>
          <w:rFonts w:ascii="Times New Roman" w:hAnsi="Times New Roman" w:cs="Times New Roman"/>
          <w:sz w:val="24"/>
          <w:szCs w:val="24"/>
        </w:rPr>
        <w:t xml:space="preserve"> do nadzorowania korzystania z k</w:t>
      </w:r>
      <w:r w:rsidRPr="00F843D1">
        <w:rPr>
          <w:rFonts w:ascii="Times New Roman" w:hAnsi="Times New Roman" w:cs="Times New Roman"/>
          <w:sz w:val="24"/>
          <w:szCs w:val="24"/>
        </w:rPr>
        <w:t>art w przypadku udostępniania ich mieszkańcom nieruchomości w celu przekazywania selektywnie zebranych odpadów komunalnych do PSZOK.</w:t>
      </w:r>
    </w:p>
    <w:p w:rsidR="00230B70" w:rsidRPr="00F843D1" w:rsidRDefault="00230B70" w:rsidP="00230B70">
      <w:pPr>
        <w:spacing w:after="0"/>
        <w:jc w:val="center"/>
        <w:rPr>
          <w:rFonts w:ascii="Times New Roman" w:hAnsi="Times New Roman" w:cs="Times New Roman"/>
          <w:b/>
          <w:sz w:val="24"/>
          <w:szCs w:val="24"/>
        </w:rPr>
      </w:pP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Dział III.</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Zasady bezpiecznego korzystania z Karty</w:t>
      </w:r>
    </w:p>
    <w:p w:rsidR="00230B70" w:rsidRPr="00F843D1" w:rsidRDefault="00230B70" w:rsidP="00230B70">
      <w:pPr>
        <w:spacing w:after="0"/>
        <w:jc w:val="both"/>
        <w:rPr>
          <w:rFonts w:ascii="Times New Roman" w:hAnsi="Times New Roman" w:cs="Times New Roman"/>
          <w:b/>
          <w:sz w:val="24"/>
          <w:szCs w:val="24"/>
        </w:rPr>
      </w:pP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 5. 1. </w:t>
      </w:r>
      <w:r w:rsidRPr="00F843D1">
        <w:rPr>
          <w:rFonts w:ascii="Times New Roman" w:hAnsi="Times New Roman" w:cs="Times New Roman"/>
          <w:sz w:val="24"/>
          <w:szCs w:val="24"/>
        </w:rPr>
        <w:t>Właściciele nie</w:t>
      </w:r>
      <w:r w:rsidR="00B64010">
        <w:rPr>
          <w:rFonts w:ascii="Times New Roman" w:hAnsi="Times New Roman" w:cs="Times New Roman"/>
          <w:sz w:val="24"/>
          <w:szCs w:val="24"/>
        </w:rPr>
        <w:t>ruchomości będący posiadaczami k</w:t>
      </w:r>
      <w:r w:rsidRPr="00F843D1">
        <w:rPr>
          <w:rFonts w:ascii="Times New Roman" w:hAnsi="Times New Roman" w:cs="Times New Roman"/>
          <w:sz w:val="24"/>
          <w:szCs w:val="24"/>
        </w:rPr>
        <w:t>arty, ponoszą odpowiedzialność  z tytułu:</w:t>
      </w:r>
    </w:p>
    <w:p w:rsidR="00230B70" w:rsidRPr="00F843D1" w:rsidRDefault="00B64010" w:rsidP="00230B70">
      <w:pPr>
        <w:spacing w:after="0"/>
        <w:jc w:val="both"/>
        <w:rPr>
          <w:rFonts w:ascii="Times New Roman" w:hAnsi="Times New Roman" w:cs="Times New Roman"/>
          <w:sz w:val="24"/>
          <w:szCs w:val="24"/>
        </w:rPr>
      </w:pPr>
      <w:r>
        <w:rPr>
          <w:rFonts w:ascii="Times New Roman" w:hAnsi="Times New Roman" w:cs="Times New Roman"/>
          <w:sz w:val="24"/>
          <w:szCs w:val="24"/>
        </w:rPr>
        <w:t>1) korzystania z k</w:t>
      </w:r>
      <w:r w:rsidR="00230B70" w:rsidRPr="00F843D1">
        <w:rPr>
          <w:rFonts w:ascii="Times New Roman" w:hAnsi="Times New Roman" w:cs="Times New Roman"/>
          <w:sz w:val="24"/>
          <w:szCs w:val="24"/>
        </w:rPr>
        <w:t>arty w zakresie przestrzegania niniejszego Regulaminu,</w:t>
      </w:r>
    </w:p>
    <w:p w:rsidR="00230B70" w:rsidRPr="00F843D1" w:rsidRDefault="00B64010" w:rsidP="00230B70">
      <w:pPr>
        <w:spacing w:after="0"/>
        <w:jc w:val="both"/>
        <w:rPr>
          <w:rFonts w:ascii="Times New Roman" w:hAnsi="Times New Roman" w:cs="Times New Roman"/>
          <w:sz w:val="24"/>
          <w:szCs w:val="24"/>
        </w:rPr>
      </w:pPr>
      <w:r>
        <w:rPr>
          <w:rFonts w:ascii="Times New Roman" w:hAnsi="Times New Roman" w:cs="Times New Roman"/>
          <w:sz w:val="24"/>
          <w:szCs w:val="24"/>
        </w:rPr>
        <w:t>2) udostępniania k</w:t>
      </w:r>
      <w:r w:rsidR="00230B70" w:rsidRPr="00F843D1">
        <w:rPr>
          <w:rFonts w:ascii="Times New Roman" w:hAnsi="Times New Roman" w:cs="Times New Roman"/>
          <w:sz w:val="24"/>
          <w:szCs w:val="24"/>
        </w:rPr>
        <w:t>arty osobom trzecim;</w:t>
      </w:r>
    </w:p>
    <w:p w:rsidR="00230B70" w:rsidRPr="00F843D1" w:rsidRDefault="00B64010" w:rsidP="00230B70">
      <w:pPr>
        <w:spacing w:after="0"/>
        <w:jc w:val="both"/>
        <w:rPr>
          <w:rFonts w:ascii="Times New Roman" w:hAnsi="Times New Roman" w:cs="Times New Roman"/>
          <w:sz w:val="24"/>
          <w:szCs w:val="24"/>
        </w:rPr>
      </w:pPr>
      <w:r>
        <w:rPr>
          <w:rFonts w:ascii="Times New Roman" w:hAnsi="Times New Roman" w:cs="Times New Roman"/>
          <w:sz w:val="24"/>
          <w:szCs w:val="24"/>
        </w:rPr>
        <w:t>3) uszkodzenia lub utraty k</w:t>
      </w:r>
      <w:r w:rsidR="00230B70" w:rsidRPr="00F843D1">
        <w:rPr>
          <w:rFonts w:ascii="Times New Roman" w:hAnsi="Times New Roman" w:cs="Times New Roman"/>
          <w:sz w:val="24"/>
          <w:szCs w:val="24"/>
        </w:rPr>
        <w:t>arty (np. kradzież lub zagubienie).</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2</w:t>
      </w:r>
      <w:r w:rsidRPr="00F843D1">
        <w:rPr>
          <w:rFonts w:ascii="Times New Roman" w:hAnsi="Times New Roman" w:cs="Times New Roman"/>
          <w:sz w:val="24"/>
          <w:szCs w:val="24"/>
        </w:rPr>
        <w:t>. O fakcie utraty lub zniszczenia Karty właściciel nieruchomości zobowiązany jest niezwłoc</w:t>
      </w:r>
      <w:r w:rsidR="00630FC2">
        <w:rPr>
          <w:rFonts w:ascii="Times New Roman" w:hAnsi="Times New Roman" w:cs="Times New Roman"/>
          <w:sz w:val="24"/>
          <w:szCs w:val="24"/>
        </w:rPr>
        <w:t>znie poinformować o tym fakcie u</w:t>
      </w:r>
      <w:r w:rsidRPr="00F843D1">
        <w:rPr>
          <w:rFonts w:ascii="Times New Roman" w:hAnsi="Times New Roman" w:cs="Times New Roman"/>
          <w:sz w:val="24"/>
          <w:szCs w:val="24"/>
        </w:rPr>
        <w:t>rząd, celem jej zablokowania:</w:t>
      </w:r>
    </w:p>
    <w:p w:rsidR="00230B70" w:rsidRPr="00F843D1" w:rsidRDefault="00630FC2" w:rsidP="00230B70">
      <w:pPr>
        <w:spacing w:after="0"/>
        <w:jc w:val="both"/>
        <w:rPr>
          <w:rFonts w:ascii="Times New Roman" w:hAnsi="Times New Roman" w:cs="Times New Roman"/>
          <w:sz w:val="24"/>
          <w:szCs w:val="24"/>
        </w:rPr>
      </w:pPr>
      <w:r>
        <w:rPr>
          <w:rFonts w:ascii="Times New Roman" w:hAnsi="Times New Roman" w:cs="Times New Roman"/>
          <w:sz w:val="24"/>
          <w:szCs w:val="24"/>
        </w:rPr>
        <w:t>1) osobiście w u</w:t>
      </w:r>
      <w:r w:rsidR="00230B70" w:rsidRPr="00F843D1">
        <w:rPr>
          <w:rFonts w:ascii="Times New Roman" w:hAnsi="Times New Roman" w:cs="Times New Roman"/>
          <w:sz w:val="24"/>
          <w:szCs w:val="24"/>
        </w:rPr>
        <w:t>rzędzie,</w:t>
      </w:r>
      <w:r w:rsidR="003770DC">
        <w:rPr>
          <w:rFonts w:ascii="Times New Roman" w:hAnsi="Times New Roman" w:cs="Times New Roman"/>
          <w:sz w:val="24"/>
          <w:szCs w:val="24"/>
        </w:rPr>
        <w:t xml:space="preserve"> lub</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sz w:val="24"/>
          <w:szCs w:val="24"/>
        </w:rPr>
        <w:t xml:space="preserve">2) </w:t>
      </w:r>
      <w:r w:rsidR="00630FC2">
        <w:rPr>
          <w:rFonts w:ascii="Times New Roman" w:hAnsi="Times New Roman" w:cs="Times New Roman"/>
          <w:sz w:val="24"/>
          <w:szCs w:val="24"/>
        </w:rPr>
        <w:t>pisemnie na adres u</w:t>
      </w:r>
      <w:r w:rsidRPr="00F843D1">
        <w:rPr>
          <w:rFonts w:ascii="Times New Roman" w:hAnsi="Times New Roman" w:cs="Times New Roman"/>
          <w:sz w:val="24"/>
          <w:szCs w:val="24"/>
        </w:rPr>
        <w:t>rzędu,</w:t>
      </w:r>
      <w:r w:rsidR="003770DC">
        <w:rPr>
          <w:rFonts w:ascii="Times New Roman" w:hAnsi="Times New Roman" w:cs="Times New Roman"/>
          <w:sz w:val="24"/>
          <w:szCs w:val="24"/>
        </w:rPr>
        <w:t xml:space="preserve"> lub</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sz w:val="24"/>
          <w:szCs w:val="24"/>
        </w:rPr>
        <w:t>3) za pośrednictwem poczty elektroniczne</w:t>
      </w:r>
      <w:r w:rsidR="003770DC">
        <w:rPr>
          <w:rFonts w:ascii="Times New Roman" w:hAnsi="Times New Roman" w:cs="Times New Roman"/>
          <w:sz w:val="24"/>
          <w:szCs w:val="24"/>
        </w:rPr>
        <w:t>j na adres e-mail: sekretariat@bialeblota.eu</w:t>
      </w: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3.</w:t>
      </w:r>
      <w:r w:rsidRPr="00F843D1">
        <w:rPr>
          <w:rFonts w:ascii="Times New Roman" w:hAnsi="Times New Roman" w:cs="Times New Roman"/>
          <w:sz w:val="24"/>
          <w:szCs w:val="24"/>
        </w:rPr>
        <w:t xml:space="preserve"> Właściciel nieruchomości zamieszkałej zabudowanej budynkiem jednorodzinnym w przypadku sprzedaży nierucho</w:t>
      </w:r>
      <w:r w:rsidR="00630FC2">
        <w:rPr>
          <w:rFonts w:ascii="Times New Roman" w:hAnsi="Times New Roman" w:cs="Times New Roman"/>
          <w:sz w:val="24"/>
          <w:szCs w:val="24"/>
        </w:rPr>
        <w:t>mości zobowiązany jest zwrócić k</w:t>
      </w:r>
      <w:r w:rsidRPr="00F843D1">
        <w:rPr>
          <w:rFonts w:ascii="Times New Roman" w:hAnsi="Times New Roman" w:cs="Times New Roman"/>
          <w:sz w:val="24"/>
          <w:szCs w:val="24"/>
        </w:rPr>
        <w:t>artę w terminie do 14 dni od daty sprzedaży.</w:t>
      </w:r>
      <w:r w:rsidR="003D3699">
        <w:rPr>
          <w:rFonts w:ascii="Times New Roman" w:hAnsi="Times New Roman" w:cs="Times New Roman"/>
          <w:sz w:val="24"/>
          <w:szCs w:val="24"/>
        </w:rPr>
        <w:t xml:space="preserve"> </w:t>
      </w:r>
      <w:r w:rsidRPr="00F843D1">
        <w:rPr>
          <w:rFonts w:ascii="Times New Roman" w:hAnsi="Times New Roman" w:cs="Times New Roman"/>
          <w:sz w:val="24"/>
          <w:szCs w:val="24"/>
        </w:rPr>
        <w:t>W przypadku</w:t>
      </w:r>
      <w:r w:rsidRPr="00F843D1">
        <w:rPr>
          <w:rFonts w:ascii="Times New Roman" w:hAnsi="Times New Roman" w:cs="Times New Roman"/>
          <w:b/>
          <w:sz w:val="24"/>
          <w:szCs w:val="24"/>
        </w:rPr>
        <w:t xml:space="preserve"> </w:t>
      </w:r>
      <w:r w:rsidRPr="00F843D1">
        <w:rPr>
          <w:rFonts w:ascii="Times New Roman" w:hAnsi="Times New Roman" w:cs="Times New Roman"/>
          <w:sz w:val="24"/>
          <w:szCs w:val="24"/>
        </w:rPr>
        <w:t>nie zgłoszenia</w:t>
      </w:r>
      <w:r w:rsidR="00630FC2">
        <w:rPr>
          <w:rFonts w:ascii="Times New Roman" w:hAnsi="Times New Roman" w:cs="Times New Roman"/>
          <w:sz w:val="24"/>
          <w:szCs w:val="24"/>
        </w:rPr>
        <w:t xml:space="preserve"> faktu sprzedaży nieruchomości k</w:t>
      </w:r>
      <w:r w:rsidRPr="00F843D1">
        <w:rPr>
          <w:rFonts w:ascii="Times New Roman" w:hAnsi="Times New Roman" w:cs="Times New Roman"/>
          <w:sz w:val="24"/>
          <w:szCs w:val="24"/>
        </w:rPr>
        <w:t>arta zostanie zablokowana</w:t>
      </w:r>
      <w:r w:rsidRPr="00F843D1">
        <w:rPr>
          <w:rFonts w:ascii="Times New Roman" w:hAnsi="Times New Roman" w:cs="Times New Roman"/>
          <w:b/>
          <w:sz w:val="24"/>
          <w:szCs w:val="24"/>
        </w:rPr>
        <w:t xml:space="preserve"> </w:t>
      </w:r>
      <w:r w:rsidR="00630FC2">
        <w:rPr>
          <w:rFonts w:ascii="Times New Roman" w:hAnsi="Times New Roman" w:cs="Times New Roman"/>
          <w:sz w:val="24"/>
          <w:szCs w:val="24"/>
        </w:rPr>
        <w:t>z u</w:t>
      </w:r>
      <w:r w:rsidRPr="00F843D1">
        <w:rPr>
          <w:rFonts w:ascii="Times New Roman" w:hAnsi="Times New Roman" w:cs="Times New Roman"/>
          <w:sz w:val="24"/>
          <w:szCs w:val="24"/>
        </w:rPr>
        <w:t>rzędu.</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Dział IV.</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Sytuacje awaryjne</w:t>
      </w:r>
    </w:p>
    <w:p w:rsidR="00230B70" w:rsidRPr="00F843D1" w:rsidRDefault="00230B70" w:rsidP="00230B70">
      <w:pPr>
        <w:spacing w:after="0"/>
        <w:jc w:val="both"/>
        <w:rPr>
          <w:rFonts w:ascii="Times New Roman" w:hAnsi="Times New Roman" w:cs="Times New Roman"/>
          <w:b/>
          <w:sz w:val="24"/>
          <w:szCs w:val="24"/>
        </w:rPr>
      </w:pPr>
    </w:p>
    <w:p w:rsidR="001D7FF0" w:rsidRPr="00355C79" w:rsidRDefault="00230B70" w:rsidP="001D7FF0">
      <w:pPr>
        <w:jc w:val="both"/>
        <w:rPr>
          <w:rFonts w:ascii="Times New Roman" w:hAnsi="Times New Roman" w:cs="Times New Roman"/>
          <w:color w:val="FF0000"/>
          <w:sz w:val="24"/>
          <w:szCs w:val="24"/>
          <w:shd w:val="clear" w:color="auto" w:fill="FFFFFF"/>
        </w:rPr>
      </w:pPr>
      <w:r w:rsidRPr="00F843D1">
        <w:rPr>
          <w:rFonts w:ascii="Times New Roman" w:hAnsi="Times New Roman" w:cs="Times New Roman"/>
          <w:b/>
          <w:sz w:val="24"/>
          <w:szCs w:val="24"/>
        </w:rPr>
        <w:t xml:space="preserve">§ 6. </w:t>
      </w:r>
      <w:r w:rsidRPr="00F843D1">
        <w:rPr>
          <w:rFonts w:ascii="Times New Roman" w:hAnsi="Times New Roman" w:cs="Times New Roman"/>
          <w:sz w:val="24"/>
          <w:szCs w:val="24"/>
        </w:rPr>
        <w:t>W sytuacjach awaryjnych (np. brak prądu w PSZOK, problemy z funkcjono</w:t>
      </w:r>
      <w:r w:rsidR="00355C79">
        <w:rPr>
          <w:rFonts w:ascii="Times New Roman" w:hAnsi="Times New Roman" w:cs="Times New Roman"/>
          <w:sz w:val="24"/>
          <w:szCs w:val="24"/>
        </w:rPr>
        <w:t>waniem systemu  lub problemy z k</w:t>
      </w:r>
      <w:r w:rsidRPr="00F843D1">
        <w:rPr>
          <w:rFonts w:ascii="Times New Roman" w:hAnsi="Times New Roman" w:cs="Times New Roman"/>
          <w:sz w:val="24"/>
          <w:szCs w:val="24"/>
        </w:rPr>
        <w:t>artą niezależne od właściciela nieruchomości)</w:t>
      </w:r>
      <w:r w:rsidRPr="00F843D1">
        <w:rPr>
          <w:rFonts w:ascii="Times New Roman" w:hAnsi="Times New Roman" w:cs="Times New Roman"/>
          <w:b/>
          <w:sz w:val="24"/>
          <w:szCs w:val="24"/>
        </w:rPr>
        <w:t xml:space="preserve"> </w:t>
      </w:r>
      <w:r w:rsidRPr="00F843D1">
        <w:rPr>
          <w:rFonts w:ascii="Times New Roman" w:hAnsi="Times New Roman" w:cs="Times New Roman"/>
          <w:sz w:val="24"/>
          <w:szCs w:val="24"/>
        </w:rPr>
        <w:t xml:space="preserve">w celu skorzystania z PSZOK właściciel nieruchomości zobowiązany  jest  do </w:t>
      </w:r>
      <w:r w:rsidR="00465BF5">
        <w:rPr>
          <w:rFonts w:ascii="Times New Roman" w:hAnsi="Times New Roman" w:cs="Times New Roman"/>
          <w:sz w:val="24"/>
          <w:szCs w:val="24"/>
        </w:rPr>
        <w:t xml:space="preserve">okazania dokumentu tożsamości. </w:t>
      </w:r>
    </w:p>
    <w:p w:rsidR="00230B70" w:rsidRPr="00F843D1" w:rsidRDefault="00230B70" w:rsidP="00230B70">
      <w:pPr>
        <w:spacing w:after="0"/>
        <w:jc w:val="both"/>
        <w:rPr>
          <w:rFonts w:ascii="Times New Roman" w:hAnsi="Times New Roman" w:cs="Times New Roman"/>
          <w:sz w:val="24"/>
          <w:szCs w:val="24"/>
        </w:rPr>
      </w:pPr>
    </w:p>
    <w:p w:rsidR="00230B70" w:rsidRPr="00F843D1" w:rsidRDefault="00230B70" w:rsidP="00230B70">
      <w:pPr>
        <w:spacing w:after="0"/>
        <w:jc w:val="both"/>
        <w:rPr>
          <w:rFonts w:ascii="Times New Roman" w:hAnsi="Times New Roman" w:cs="Times New Roman"/>
          <w:sz w:val="24"/>
          <w:szCs w:val="24"/>
        </w:rPr>
      </w:pP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Dział V.</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Klauzula informacyjna o przetwarzaniu danych osobowych</w:t>
      </w:r>
    </w:p>
    <w:p w:rsidR="00230B70" w:rsidRPr="00F843D1" w:rsidRDefault="00230B70" w:rsidP="00230B70">
      <w:pPr>
        <w:spacing w:after="0"/>
        <w:jc w:val="center"/>
        <w:rPr>
          <w:rFonts w:ascii="Times New Roman" w:hAnsi="Times New Roman" w:cs="Times New Roman"/>
          <w:b/>
          <w:sz w:val="24"/>
          <w:szCs w:val="24"/>
        </w:rPr>
      </w:pPr>
    </w:p>
    <w:p w:rsidR="00D26424" w:rsidRPr="00D26424" w:rsidRDefault="00230B70" w:rsidP="00C33253">
      <w:pPr>
        <w:widowControl w:val="0"/>
        <w:suppressLineNumbers/>
        <w:spacing w:after="60"/>
        <w:ind w:right="170"/>
        <w:jc w:val="both"/>
        <w:rPr>
          <w:rFonts w:ascii="Times New Roman" w:eastAsia="Andale Sans UI" w:hAnsi="Times New Roman" w:cs="Times New Roman"/>
          <w:sz w:val="24"/>
          <w:szCs w:val="24"/>
        </w:rPr>
      </w:pPr>
      <w:r w:rsidRPr="00F37E25">
        <w:rPr>
          <w:rFonts w:ascii="Times New Roman" w:hAnsi="Times New Roman" w:cs="Times New Roman"/>
          <w:b/>
          <w:sz w:val="24"/>
          <w:szCs w:val="24"/>
        </w:rPr>
        <w:t xml:space="preserve">§ 7. </w:t>
      </w:r>
      <w:r w:rsidR="00D26424" w:rsidRPr="00D26424">
        <w:rPr>
          <w:rFonts w:ascii="Times New Roman" w:eastAsia="Andale Sans UI" w:hAnsi="Times New Roman" w:cs="Times New Roman"/>
          <w:bCs/>
          <w:sz w:val="24"/>
          <w:szCs w:val="24"/>
        </w:rPr>
        <w:t>Informacje przekazywane zgodnie z art. 13 ust.1 i ust. 2 Rozporządzenia Parlamentu Europejskiego i Rady ( UE) 2016/679 z dnia 27 kwietnia 2016 r. w sprawie ochrony osób fizycznych  w związku z przetwarzaniem danych osobowych i w sprawie swobodnego przepływu takich danych oraz</w:t>
      </w:r>
      <w:r w:rsidR="00C33253">
        <w:rPr>
          <w:rFonts w:ascii="Times New Roman" w:eastAsia="Andale Sans UI" w:hAnsi="Times New Roman" w:cs="Times New Roman"/>
          <w:bCs/>
          <w:sz w:val="24"/>
          <w:szCs w:val="24"/>
        </w:rPr>
        <w:t xml:space="preserve"> uchylenia dyrektywy 95/46/WE (</w:t>
      </w:r>
      <w:r w:rsidR="00D26424" w:rsidRPr="00D26424">
        <w:rPr>
          <w:rFonts w:ascii="Times New Roman" w:eastAsia="Andale Sans UI" w:hAnsi="Times New Roman" w:cs="Times New Roman"/>
          <w:bCs/>
          <w:sz w:val="24"/>
          <w:szCs w:val="24"/>
        </w:rPr>
        <w:t xml:space="preserve">ogólne rozporządzenie o ochronie danych), zwanych dalej RODO: </w:t>
      </w:r>
    </w:p>
    <w:p w:rsidR="00D26424" w:rsidRPr="00D26424" w:rsidRDefault="00F37E25" w:rsidP="00C33253">
      <w:pPr>
        <w:pStyle w:val="Tekstpodstawowy"/>
        <w:spacing w:after="60"/>
        <w:ind w:right="170"/>
        <w:jc w:val="both"/>
        <w:rPr>
          <w:rFonts w:ascii="Times New Roman" w:hAnsi="Times New Roman" w:cs="Times New Roman"/>
          <w:szCs w:val="24"/>
        </w:rPr>
      </w:pPr>
      <w:r>
        <w:rPr>
          <w:rFonts w:ascii="Times New Roman" w:hAnsi="Times New Roman" w:cs="Times New Roman"/>
          <w:szCs w:val="24"/>
        </w:rPr>
        <w:t xml:space="preserve">1) Administratorem </w:t>
      </w:r>
      <w:r w:rsidR="00D26424" w:rsidRPr="00D26424">
        <w:rPr>
          <w:rFonts w:ascii="Times New Roman" w:hAnsi="Times New Roman" w:cs="Times New Roman"/>
          <w:szCs w:val="24"/>
        </w:rPr>
        <w:t xml:space="preserve">danych osobowych jest Gmina Białe Błota z główną siedzibą Urzędu Gminy przy ul. Szubińskiej 7 której przedstawicielem jest Wójt Gminy Białe Błota. Ponadto   </w:t>
      </w:r>
      <w:r w:rsidR="00D26424" w:rsidRPr="00D26424">
        <w:rPr>
          <w:rFonts w:ascii="Times New Roman" w:hAnsi="Times New Roman" w:cs="Times New Roman"/>
          <w:szCs w:val="24"/>
        </w:rPr>
        <w:lastRenderedPageBreak/>
        <w:t>w stosunku  do danych przetwarzanych przez Gminę Białe Błota w ramach zadań zleconych przez administrację rządową  – Gmina Białe Błota występuje w r</w:t>
      </w:r>
      <w:r>
        <w:rPr>
          <w:rFonts w:ascii="Times New Roman" w:hAnsi="Times New Roman" w:cs="Times New Roman"/>
          <w:szCs w:val="24"/>
        </w:rPr>
        <w:t xml:space="preserve">oli współadministratora </w:t>
      </w:r>
      <w:r w:rsidR="00D26424" w:rsidRPr="00D26424">
        <w:rPr>
          <w:rFonts w:ascii="Times New Roman" w:hAnsi="Times New Roman" w:cs="Times New Roman"/>
          <w:szCs w:val="24"/>
        </w:rPr>
        <w:t>danych osobowych;</w:t>
      </w:r>
    </w:p>
    <w:p w:rsidR="00D26424" w:rsidRPr="00D26424" w:rsidRDefault="00D26424" w:rsidP="00C33253">
      <w:pPr>
        <w:pStyle w:val="Tekstpodstawowy"/>
        <w:spacing w:after="60"/>
        <w:jc w:val="both"/>
        <w:rPr>
          <w:rFonts w:ascii="Times New Roman" w:hAnsi="Times New Roman" w:cs="Times New Roman"/>
          <w:color w:val="000000"/>
          <w:szCs w:val="24"/>
        </w:rPr>
      </w:pPr>
      <w:r w:rsidRPr="00D26424">
        <w:rPr>
          <w:rFonts w:ascii="Times New Roman" w:hAnsi="Times New Roman" w:cs="Times New Roman"/>
          <w:color w:val="000000"/>
          <w:szCs w:val="24"/>
        </w:rPr>
        <w:t xml:space="preserve">2) </w:t>
      </w:r>
      <w:r w:rsidRPr="00D26424">
        <w:rPr>
          <w:rFonts w:ascii="Times New Roman" w:eastAsia="Andale Sans UI" w:hAnsi="Times New Roman" w:cs="Times New Roman"/>
          <w:color w:val="000000"/>
          <w:szCs w:val="24"/>
        </w:rPr>
        <w:t xml:space="preserve">Wszelką korespondencję w zakresie danych osobowych można prowadzić z powołanym inspektorem ochrony danych osobowych pod adresem kontaktowym e-mail: </w:t>
      </w:r>
      <w:r w:rsidRPr="00D26424">
        <w:rPr>
          <w:rFonts w:ascii="Times New Roman" w:eastAsia="Andale Sans UI" w:hAnsi="Times New Roman" w:cs="Times New Roman"/>
          <w:color w:val="000000"/>
          <w:szCs w:val="24"/>
          <w:u w:val="single"/>
        </w:rPr>
        <w:t>iod@bialeblota.eu.</w:t>
      </w:r>
      <w:r w:rsidRPr="00D26424">
        <w:rPr>
          <w:rFonts w:ascii="Times New Roman" w:eastAsia="Andale Sans UI" w:hAnsi="Times New Roman" w:cs="Times New Roman"/>
          <w:color w:val="000000"/>
          <w:szCs w:val="24"/>
        </w:rPr>
        <w:t xml:space="preserve"> Aktualne imię i nazwisko osoby pełniącej funkcję inspektora ochrony danych, dostępne jest na stronie BIP pod adresem </w:t>
      </w:r>
      <w:hyperlink r:id="rId8" w:history="1">
        <w:r w:rsidRPr="00D26424">
          <w:rPr>
            <w:rFonts w:ascii="Times New Roman" w:eastAsia="Andale Sans UI" w:hAnsi="Times New Roman" w:cs="Times New Roman"/>
            <w:color w:val="000000"/>
            <w:szCs w:val="24"/>
            <w:u w:val="single"/>
          </w:rPr>
          <w:t>www.bip.bialeblota.pl</w:t>
        </w:r>
      </w:hyperlink>
      <w:r w:rsidRPr="00D26424">
        <w:rPr>
          <w:rFonts w:ascii="Times New Roman" w:eastAsia="Andale Sans UI" w:hAnsi="Times New Roman" w:cs="Times New Roman"/>
          <w:color w:val="000000"/>
          <w:szCs w:val="24"/>
        </w:rPr>
        <w:t xml:space="preserve"> w zakładce „Ochrona Danych Osobowych lub RODO”</w:t>
      </w:r>
      <w:r w:rsidRPr="00D26424">
        <w:rPr>
          <w:rFonts w:ascii="Times New Roman" w:hAnsi="Times New Roman" w:cs="Times New Roman"/>
          <w:color w:val="000000"/>
          <w:szCs w:val="24"/>
        </w:rPr>
        <w:t>;</w:t>
      </w:r>
    </w:p>
    <w:p w:rsidR="00D26424" w:rsidRPr="00D26424" w:rsidRDefault="00BC25DB" w:rsidP="00C33253">
      <w:pPr>
        <w:pStyle w:val="Tekstpodstawowy"/>
        <w:spacing w:after="60"/>
        <w:jc w:val="both"/>
        <w:rPr>
          <w:rFonts w:ascii="Times New Roman" w:hAnsi="Times New Roman" w:cs="Times New Roman"/>
          <w:color w:val="000000"/>
          <w:szCs w:val="24"/>
        </w:rPr>
      </w:pPr>
      <w:r>
        <w:rPr>
          <w:rFonts w:ascii="Times New Roman" w:hAnsi="Times New Roman" w:cs="Times New Roman"/>
          <w:color w:val="000000"/>
          <w:szCs w:val="24"/>
        </w:rPr>
        <w:t xml:space="preserve">3) </w:t>
      </w:r>
      <w:r>
        <w:rPr>
          <w:rStyle w:val="Uwydatnienie"/>
          <w:rFonts w:ascii="Times New Roman" w:hAnsi="Times New Roman" w:cs="Times New Roman"/>
          <w:i w:val="0"/>
          <w:iCs w:val="0"/>
          <w:color w:val="000000"/>
          <w:szCs w:val="24"/>
        </w:rPr>
        <w:t>D</w:t>
      </w:r>
      <w:r w:rsidR="00D26424" w:rsidRPr="00D26424">
        <w:rPr>
          <w:rStyle w:val="Uwydatnienie"/>
          <w:rFonts w:ascii="Times New Roman" w:hAnsi="Times New Roman" w:cs="Times New Roman"/>
          <w:i w:val="0"/>
          <w:iCs w:val="0"/>
          <w:color w:val="000000"/>
          <w:szCs w:val="24"/>
        </w:rPr>
        <w:t>ane osobowe będą przetwarzane w celu realizacji przez Gminę zadań ustawowych związanych z gospodarowaniem odpadami komunalnymi na terenie gminy Białe Błota.</w:t>
      </w:r>
      <w:r w:rsidR="00D26424" w:rsidRPr="00D26424">
        <w:rPr>
          <w:rStyle w:val="Uwydatnienie"/>
          <w:rFonts w:ascii="Times New Roman" w:hAnsi="Times New Roman" w:cs="Times New Roman"/>
          <w:bCs/>
          <w:i w:val="0"/>
          <w:iCs w:val="0"/>
          <w:color w:val="000000"/>
          <w:szCs w:val="24"/>
        </w:rPr>
        <w:t xml:space="preserve"> P</w:t>
      </w:r>
      <w:r w:rsidR="00D26424" w:rsidRPr="00D26424">
        <w:rPr>
          <w:rStyle w:val="Uwydatnienie"/>
          <w:rFonts w:ascii="Times New Roman" w:hAnsi="Times New Roman" w:cs="Times New Roman"/>
          <w:i w:val="0"/>
          <w:iCs w:val="0"/>
          <w:color w:val="000000"/>
          <w:szCs w:val="24"/>
        </w:rPr>
        <w:t>odstawą prawną ich przetwarzania bez odrębnej zgody  jest</w:t>
      </w:r>
      <w:r w:rsidR="00D26424" w:rsidRPr="00D26424">
        <w:rPr>
          <w:rStyle w:val="Uwydatnienie"/>
          <w:rFonts w:ascii="Times New Roman" w:hAnsi="Times New Roman" w:cs="Times New Roman"/>
          <w:color w:val="000000"/>
          <w:szCs w:val="24"/>
        </w:rPr>
        <w:t xml:space="preserve"> </w:t>
      </w:r>
      <w:r w:rsidR="00D26424" w:rsidRPr="00D26424">
        <w:rPr>
          <w:rStyle w:val="Uwydatnienie"/>
          <w:rFonts w:ascii="Times New Roman" w:hAnsi="Times New Roman" w:cs="Times New Roman"/>
          <w:i w:val="0"/>
          <w:color w:val="000000"/>
          <w:szCs w:val="24"/>
        </w:rPr>
        <w:t>art. 6 ust 1 pkt c),e), lub art.9 ust. 2 pkt. g),</w:t>
      </w:r>
      <w:r w:rsidR="00D26424" w:rsidRPr="00D26424">
        <w:rPr>
          <w:rStyle w:val="Uwydatnienie"/>
          <w:rFonts w:ascii="Times New Roman" w:hAnsi="Times New Roman" w:cs="Times New Roman"/>
          <w:color w:val="000000"/>
          <w:szCs w:val="24"/>
        </w:rPr>
        <w:t xml:space="preserve"> </w:t>
      </w:r>
      <w:r w:rsidR="00D26424" w:rsidRPr="00D26424">
        <w:rPr>
          <w:rStyle w:val="Uwydatnienie"/>
          <w:rFonts w:ascii="Times New Roman" w:hAnsi="Times New Roman" w:cs="Times New Roman"/>
          <w:i w:val="0"/>
          <w:color w:val="000000"/>
          <w:szCs w:val="24"/>
        </w:rPr>
        <w:t>RODO,</w:t>
      </w:r>
      <w:r w:rsidR="00D26424" w:rsidRPr="00D26424">
        <w:rPr>
          <w:rStyle w:val="Uwydatnienie"/>
          <w:rFonts w:ascii="Times New Roman" w:hAnsi="Times New Roman" w:cs="Times New Roman"/>
          <w:color w:val="000000"/>
          <w:szCs w:val="24"/>
        </w:rPr>
        <w:t xml:space="preserve"> </w:t>
      </w:r>
      <w:r w:rsidR="00D26424" w:rsidRPr="00D26424">
        <w:rPr>
          <w:rStyle w:val="Uwydatnienie"/>
          <w:rFonts w:ascii="Times New Roman" w:hAnsi="Times New Roman" w:cs="Times New Roman"/>
          <w:i w:val="0"/>
          <w:iCs w:val="0"/>
          <w:color w:val="000000"/>
          <w:szCs w:val="24"/>
        </w:rPr>
        <w:t xml:space="preserve">co oznacza, że  przetwarzanie danych jest niezbędne do wypełnienia obowiązku prawnego, ciążącego na Administratorze danych </w:t>
      </w:r>
      <w:r w:rsidR="00D26424" w:rsidRPr="00D26424">
        <w:rPr>
          <w:rFonts w:ascii="Times New Roman" w:hAnsi="Times New Roman" w:cs="Times New Roman"/>
          <w:iCs/>
          <w:color w:val="000000"/>
          <w:szCs w:val="24"/>
        </w:rPr>
        <w:t>albo do wykonania zadania realizowanego w interesie publicznym, ze względów związanych z ważnym interesem publicznym lub w ramach sprawowania władzy</w:t>
      </w:r>
      <w:r w:rsidR="00D26424" w:rsidRPr="00D26424">
        <w:rPr>
          <w:rFonts w:ascii="Times New Roman" w:hAnsi="Times New Roman" w:cs="Times New Roman"/>
          <w:i/>
          <w:iCs/>
          <w:color w:val="000000"/>
          <w:szCs w:val="24"/>
        </w:rPr>
        <w:t xml:space="preserve"> </w:t>
      </w:r>
      <w:r w:rsidR="00D26424" w:rsidRPr="00D26424">
        <w:rPr>
          <w:rFonts w:ascii="Times New Roman" w:hAnsi="Times New Roman" w:cs="Times New Roman"/>
          <w:iCs/>
          <w:color w:val="000000"/>
          <w:szCs w:val="24"/>
        </w:rPr>
        <w:t>publicznej</w:t>
      </w:r>
      <w:r w:rsidR="00D26424" w:rsidRPr="00D26424">
        <w:rPr>
          <w:rStyle w:val="Uwydatnienie"/>
          <w:rFonts w:ascii="Times New Roman" w:hAnsi="Times New Roman" w:cs="Times New Roman"/>
          <w:i w:val="0"/>
          <w:iCs w:val="0"/>
          <w:color w:val="000000"/>
          <w:szCs w:val="24"/>
        </w:rPr>
        <w:t xml:space="preserve"> w stosunku do danych do których żądania na podstawie prawa uprawniony jest Administrator danych w procesie odbierania i zagospodarowania odpadów komunalnych na ternie gminy zgodnie z ustawą z dnia 13 września 1996r. o utrzymaniu czystości i porządku w gminach, ustawą z dnia 14 czerwca 1960 r. Kodeks postępowania administracyjnego lub ustawą z 29 sierpnia 1997 r. Ordynacja podatkowa, jak również innymi ustawami, jeżeli wynika z nich obowiązek przetwarzania danych we wskazanym procesie przetwarzania danych osobowych;</w:t>
      </w:r>
    </w:p>
    <w:p w:rsidR="00D26424" w:rsidRPr="00D26424" w:rsidRDefault="00D26424" w:rsidP="00C33253">
      <w:pPr>
        <w:widowControl w:val="0"/>
        <w:spacing w:after="60"/>
        <w:jc w:val="both"/>
        <w:rPr>
          <w:rFonts w:ascii="Times New Roman" w:eastAsia="Andale Sans UI" w:hAnsi="Times New Roman" w:cs="Times New Roman"/>
          <w:color w:val="000000"/>
          <w:sz w:val="24"/>
          <w:szCs w:val="24"/>
        </w:rPr>
      </w:pPr>
      <w:r w:rsidRPr="00D26424">
        <w:rPr>
          <w:rFonts w:ascii="Times New Roman" w:eastAsia="Andale Sans UI" w:hAnsi="Times New Roman" w:cs="Times New Roman"/>
          <w:color w:val="000000"/>
          <w:sz w:val="24"/>
          <w:szCs w:val="24"/>
        </w:rPr>
        <w:t>4) Odbiorcą danych osobowych mogą być podmioty uprawnione na</w:t>
      </w:r>
      <w:r w:rsidR="002C29AA">
        <w:rPr>
          <w:rFonts w:ascii="Times New Roman" w:eastAsia="Andale Sans UI" w:hAnsi="Times New Roman" w:cs="Times New Roman"/>
          <w:color w:val="000000"/>
          <w:sz w:val="24"/>
          <w:szCs w:val="24"/>
        </w:rPr>
        <w:t xml:space="preserve"> podstawie przepisów prawa tj. </w:t>
      </w:r>
      <w:r w:rsidRPr="00D26424">
        <w:rPr>
          <w:rFonts w:ascii="Times New Roman" w:eastAsia="Andale Sans UI" w:hAnsi="Times New Roman" w:cs="Times New Roman"/>
          <w:color w:val="000000"/>
          <w:sz w:val="24"/>
          <w:szCs w:val="24"/>
        </w:rPr>
        <w:t>organy ścigania, organy administracji rządowej, inne organy administracji samorządowej oraz podmioty realizujące zadania publiczne na podstawie odrębnej umowy powierzenia danych tj. firmy realizujące usługi hostingowe serwerów  niezbędnych do realizowania zadań przez Administratora, świadczące usługi serwi</w:t>
      </w:r>
      <w:r w:rsidR="00C33253">
        <w:rPr>
          <w:rFonts w:ascii="Times New Roman" w:eastAsia="Andale Sans UI" w:hAnsi="Times New Roman" w:cs="Times New Roman"/>
          <w:color w:val="000000"/>
          <w:sz w:val="24"/>
          <w:szCs w:val="24"/>
        </w:rPr>
        <w:t xml:space="preserve">sowe oprogramowania stosowanego u </w:t>
      </w:r>
      <w:r w:rsidRPr="00D26424">
        <w:rPr>
          <w:rFonts w:ascii="Times New Roman" w:eastAsia="Andale Sans UI" w:hAnsi="Times New Roman" w:cs="Times New Roman"/>
          <w:color w:val="000000"/>
          <w:sz w:val="24"/>
          <w:szCs w:val="24"/>
        </w:rPr>
        <w:t>Administratora, firmy realizujące zadania własne gminy w imieniu Administratora np. zadania inwestycyjne, zadania zw. z ochroną środowiska, ochroną zdrowia itp.</w:t>
      </w:r>
    </w:p>
    <w:p w:rsidR="00D26424" w:rsidRPr="00D26424" w:rsidRDefault="003247BD" w:rsidP="00C33253">
      <w:pPr>
        <w:widowControl w:val="0"/>
        <w:spacing w:after="60"/>
        <w:jc w:val="both"/>
        <w:rPr>
          <w:rFonts w:ascii="Times New Roman" w:hAnsi="Times New Roman" w:cs="Times New Roman"/>
          <w:color w:val="000000"/>
          <w:sz w:val="24"/>
          <w:szCs w:val="24"/>
        </w:rPr>
      </w:pPr>
      <w:r>
        <w:rPr>
          <w:rFonts w:ascii="Times New Roman" w:hAnsi="Times New Roman" w:cs="Times New Roman"/>
          <w:color w:val="000000"/>
          <w:sz w:val="24"/>
          <w:szCs w:val="24"/>
        </w:rPr>
        <w:t>5) D</w:t>
      </w:r>
      <w:r w:rsidR="00D26424" w:rsidRPr="00D26424">
        <w:rPr>
          <w:rFonts w:ascii="Times New Roman" w:hAnsi="Times New Roman" w:cs="Times New Roman"/>
          <w:color w:val="000000"/>
          <w:sz w:val="24"/>
          <w:szCs w:val="24"/>
        </w:rPr>
        <w:t>ane osobowe nie będą przekazywane do państwa trzeciego/organizacji międzynarodowej;</w:t>
      </w:r>
    </w:p>
    <w:p w:rsidR="00D26424" w:rsidRPr="00D26424" w:rsidRDefault="003247BD" w:rsidP="00C33253">
      <w:pPr>
        <w:widowControl w:val="0"/>
        <w:spacing w:after="60"/>
        <w:jc w:val="both"/>
        <w:rPr>
          <w:rFonts w:ascii="Times New Roman" w:eastAsia="Andale Sans UI" w:hAnsi="Times New Roman" w:cs="Times New Roman"/>
          <w:b/>
          <w:color w:val="000000"/>
          <w:sz w:val="24"/>
          <w:szCs w:val="24"/>
        </w:rPr>
      </w:pPr>
      <w:r>
        <w:rPr>
          <w:rFonts w:ascii="Times New Roman" w:eastAsia="Andale Sans UI" w:hAnsi="Times New Roman" w:cs="Times New Roman"/>
          <w:color w:val="000000"/>
          <w:sz w:val="24"/>
          <w:szCs w:val="24"/>
        </w:rPr>
        <w:t>6) D</w:t>
      </w:r>
      <w:r w:rsidR="00D26424" w:rsidRPr="00D26424">
        <w:rPr>
          <w:rFonts w:ascii="Times New Roman" w:eastAsia="Andale Sans UI" w:hAnsi="Times New Roman" w:cs="Times New Roman"/>
          <w:color w:val="000000"/>
          <w:sz w:val="24"/>
          <w:szCs w:val="24"/>
        </w:rPr>
        <w:t>ane osobowe przechowywane będą przez okres niezbędny do realizacji celu dla jakiego zostały zebrane oraz zgodnie z terminami archiwizacji określonymi na podstawie Rozporządzenia Prezesa Rady Ministrów z dnia 18 stycznia 2011 r. w sprawie instrukcji kancelaryjnej, jednolitych rzeczowych wykazów akt oraz instrukcji w sprawie organizacji                  i zakresu działania archiwów zakładowych np. Kategoria A (przechowywane wieczyście), B5, B10 (liczba lat po upływie, których dokumenty z danymi są wybrakowane), BE10 liczba lat po której dokumenty z danymi mają zostać wybrakowane lub przekwalifikowane,</w:t>
      </w:r>
    </w:p>
    <w:p w:rsidR="00D26424" w:rsidRPr="00D26424" w:rsidRDefault="00C04675" w:rsidP="00C33253">
      <w:pPr>
        <w:pStyle w:val="Tekstpodstawowy"/>
        <w:spacing w:after="60"/>
        <w:jc w:val="both"/>
        <w:rPr>
          <w:rFonts w:ascii="Times New Roman" w:hAnsi="Times New Roman" w:cs="Times New Roman"/>
          <w:color w:val="000000"/>
          <w:szCs w:val="24"/>
        </w:rPr>
      </w:pPr>
      <w:r>
        <w:rPr>
          <w:rFonts w:ascii="Times New Roman" w:hAnsi="Times New Roman" w:cs="Times New Roman"/>
          <w:color w:val="000000"/>
          <w:szCs w:val="24"/>
        </w:rPr>
        <w:t xml:space="preserve">7) Prawo dostępu do treści </w:t>
      </w:r>
      <w:r w:rsidR="00D26424" w:rsidRPr="00D26424">
        <w:rPr>
          <w:rFonts w:ascii="Times New Roman" w:hAnsi="Times New Roman" w:cs="Times New Roman"/>
          <w:color w:val="000000"/>
          <w:szCs w:val="24"/>
        </w:rPr>
        <w:t>danych, prawo ich sprostowania, prawo ograniczenia przetwarzania, prawo sprzeciwu wobec przetwarzanych danych, oraz jeżeli jest to technicznie możliwe do przeniesienia da</w:t>
      </w:r>
      <w:r>
        <w:rPr>
          <w:rFonts w:ascii="Times New Roman" w:hAnsi="Times New Roman" w:cs="Times New Roman"/>
          <w:color w:val="000000"/>
          <w:szCs w:val="24"/>
        </w:rPr>
        <w:t xml:space="preserve">nych. Prawo do usunięcia danych przysługuje </w:t>
      </w:r>
      <w:r w:rsidR="00D26424" w:rsidRPr="00D26424">
        <w:rPr>
          <w:rFonts w:ascii="Times New Roman" w:hAnsi="Times New Roman" w:cs="Times New Roman"/>
          <w:color w:val="000000"/>
          <w:szCs w:val="24"/>
        </w:rPr>
        <w:t>w sytuacji, gdy wcześniej wyrażona zgoda na przetwarzanie danych zos</w:t>
      </w:r>
      <w:r>
        <w:rPr>
          <w:rFonts w:ascii="Times New Roman" w:hAnsi="Times New Roman" w:cs="Times New Roman"/>
          <w:color w:val="000000"/>
          <w:szCs w:val="24"/>
        </w:rPr>
        <w:t xml:space="preserve">tanie </w:t>
      </w:r>
      <w:r w:rsidR="00D26424" w:rsidRPr="00D26424">
        <w:rPr>
          <w:rFonts w:ascii="Times New Roman" w:hAnsi="Times New Roman" w:cs="Times New Roman"/>
          <w:color w:val="000000"/>
          <w:szCs w:val="24"/>
        </w:rPr>
        <w:t>cofnięta, a przepisy ustawy szczególnej ze</w:t>
      </w:r>
      <w:r w:rsidR="00D26424">
        <w:rPr>
          <w:rFonts w:ascii="Times New Roman" w:hAnsi="Times New Roman" w:cs="Times New Roman"/>
          <w:color w:val="000000"/>
          <w:szCs w:val="24"/>
        </w:rPr>
        <w:t>zwalają na ich trwałe usunięcie.</w:t>
      </w:r>
    </w:p>
    <w:p w:rsidR="006D56FE" w:rsidRDefault="00D26424" w:rsidP="00D26424">
      <w:pPr>
        <w:pStyle w:val="Tekstpodstawowy"/>
        <w:spacing w:after="60"/>
        <w:jc w:val="both"/>
        <w:rPr>
          <w:rFonts w:ascii="Times New Roman" w:hAnsi="Times New Roman" w:cs="Times New Roman"/>
          <w:color w:val="000000"/>
          <w:szCs w:val="24"/>
        </w:rPr>
      </w:pPr>
      <w:r w:rsidRPr="00D26424">
        <w:rPr>
          <w:rFonts w:ascii="Times New Roman" w:hAnsi="Times New Roman" w:cs="Times New Roman"/>
          <w:color w:val="000000"/>
          <w:szCs w:val="24"/>
        </w:rPr>
        <w:t>8) J</w:t>
      </w:r>
      <w:r w:rsidRPr="00D26424">
        <w:rPr>
          <w:rStyle w:val="Uwydatnienie"/>
          <w:rFonts w:ascii="Times New Roman" w:hAnsi="Times New Roman" w:cs="Times New Roman"/>
          <w:i w:val="0"/>
          <w:iCs w:val="0"/>
          <w:color w:val="000000"/>
          <w:szCs w:val="24"/>
        </w:rPr>
        <w:t>eżeli przetwarzanie danych odbywa się</w:t>
      </w:r>
      <w:r w:rsidR="009C0775">
        <w:rPr>
          <w:rStyle w:val="Uwydatnienie"/>
          <w:rFonts w:ascii="Times New Roman" w:hAnsi="Times New Roman" w:cs="Times New Roman"/>
          <w:i w:val="0"/>
          <w:iCs w:val="0"/>
          <w:color w:val="000000"/>
          <w:szCs w:val="24"/>
        </w:rPr>
        <w:t xml:space="preserve"> wyłącznie na podstawie zgody, istnieje </w:t>
      </w:r>
      <w:r w:rsidR="007125B5">
        <w:rPr>
          <w:rFonts w:ascii="Times New Roman" w:hAnsi="Times New Roman" w:cs="Times New Roman"/>
          <w:color w:val="000000"/>
          <w:szCs w:val="24"/>
        </w:rPr>
        <w:t xml:space="preserve">prawo do cofnięcia zgody </w:t>
      </w:r>
      <w:r w:rsidRPr="00D26424">
        <w:rPr>
          <w:rFonts w:ascii="Times New Roman" w:hAnsi="Times New Roman" w:cs="Times New Roman"/>
          <w:color w:val="000000"/>
          <w:szCs w:val="24"/>
        </w:rPr>
        <w:t>w dowolnym momencie bez wpływu na zgodność z prawem przetwarzania, którego dokonano na podstawie zgody przed jej cofnięciem;</w:t>
      </w:r>
    </w:p>
    <w:p w:rsidR="00D26424" w:rsidRPr="00D26424" w:rsidRDefault="00D90473" w:rsidP="00D26424">
      <w:pPr>
        <w:pStyle w:val="Tekstpodstawowy"/>
        <w:spacing w:after="60"/>
        <w:jc w:val="both"/>
        <w:rPr>
          <w:rFonts w:ascii="Times New Roman" w:hAnsi="Times New Roman" w:cs="Times New Roman"/>
          <w:color w:val="000000"/>
          <w:szCs w:val="24"/>
        </w:rPr>
      </w:pPr>
      <w:r>
        <w:rPr>
          <w:rFonts w:ascii="Times New Roman" w:hAnsi="Times New Roman" w:cs="Times New Roman"/>
          <w:color w:val="000000"/>
          <w:szCs w:val="24"/>
        </w:rPr>
        <w:lastRenderedPageBreak/>
        <w:t>9) Wnioskodawca ma p</w:t>
      </w:r>
      <w:r w:rsidR="00D26424" w:rsidRPr="00D26424">
        <w:rPr>
          <w:rFonts w:ascii="Times New Roman" w:hAnsi="Times New Roman" w:cs="Times New Roman"/>
          <w:color w:val="000000"/>
          <w:szCs w:val="24"/>
        </w:rPr>
        <w:t>rawo wniesienia skargi do Prezesa Urzędu Och</w:t>
      </w:r>
      <w:r>
        <w:rPr>
          <w:rFonts w:ascii="Times New Roman" w:hAnsi="Times New Roman" w:cs="Times New Roman"/>
          <w:color w:val="000000"/>
          <w:szCs w:val="24"/>
        </w:rPr>
        <w:t xml:space="preserve">rony Danych Osobowych, gdy uzna, </w:t>
      </w:r>
      <w:r w:rsidR="00D26424" w:rsidRPr="00D26424">
        <w:rPr>
          <w:rFonts w:ascii="Times New Roman" w:hAnsi="Times New Roman" w:cs="Times New Roman"/>
          <w:color w:val="000000"/>
          <w:szCs w:val="24"/>
        </w:rPr>
        <w:t>iż przetwarzanie danych osobowych narusza przepisy ogólnego rozporządzenia o ochronie danych osobowych z dnia 27 kwietnia 2016 r.;</w:t>
      </w:r>
    </w:p>
    <w:p w:rsidR="00D26424" w:rsidRPr="00D26424" w:rsidRDefault="00FA24C7" w:rsidP="00D26424">
      <w:pPr>
        <w:pStyle w:val="Tekstpodstawowy"/>
        <w:spacing w:after="60"/>
        <w:jc w:val="both"/>
        <w:rPr>
          <w:rFonts w:ascii="Times New Roman" w:hAnsi="Times New Roman" w:cs="Times New Roman"/>
          <w:color w:val="000000"/>
          <w:szCs w:val="24"/>
        </w:rPr>
      </w:pPr>
      <w:r>
        <w:rPr>
          <w:rFonts w:ascii="Times New Roman" w:hAnsi="Times New Roman" w:cs="Times New Roman"/>
          <w:color w:val="000000"/>
          <w:szCs w:val="24"/>
        </w:rPr>
        <w:t>10) Podanie</w:t>
      </w:r>
      <w:r w:rsidR="00D26424" w:rsidRPr="00D26424">
        <w:rPr>
          <w:rFonts w:ascii="Times New Roman" w:hAnsi="Times New Roman" w:cs="Times New Roman"/>
          <w:color w:val="000000"/>
          <w:szCs w:val="24"/>
        </w:rPr>
        <w:t xml:space="preserve"> danych osobowych jest wymogiem ustawowym w zakresi</w:t>
      </w:r>
      <w:r w:rsidR="00305971">
        <w:rPr>
          <w:rFonts w:ascii="Times New Roman" w:hAnsi="Times New Roman" w:cs="Times New Roman"/>
          <w:color w:val="000000"/>
          <w:szCs w:val="24"/>
        </w:rPr>
        <w:t>e w jakim stanowi o tym prawo,</w:t>
      </w:r>
      <w:r w:rsidR="00D26424" w:rsidRPr="00D26424">
        <w:rPr>
          <w:rFonts w:ascii="Times New Roman" w:hAnsi="Times New Roman" w:cs="Times New Roman"/>
          <w:color w:val="000000"/>
          <w:szCs w:val="24"/>
        </w:rPr>
        <w:t xml:space="preserve"> a w pozostałym zakresie (innych danych) nie wynikającym wprost z przepisów prawa, p</w:t>
      </w:r>
      <w:r w:rsidR="00D26424" w:rsidRPr="00D26424">
        <w:rPr>
          <w:rStyle w:val="Uwydatnienie"/>
          <w:rFonts w:ascii="Times New Roman" w:hAnsi="Times New Roman" w:cs="Times New Roman"/>
          <w:i w:val="0"/>
          <w:iCs w:val="0"/>
          <w:color w:val="000000"/>
          <w:szCs w:val="24"/>
        </w:rPr>
        <w:t>odanie danych w sposób dobrowolny, konkretny, świadomy,  w formie wyraźnego działania potwierdzającego (np. podanie ich na wniosku, na  dokumencie papierowym lub elektronicznym w systemie EPUAP - EBOI, słownie</w:t>
      </w:r>
      <w:r w:rsidR="00305971">
        <w:rPr>
          <w:rStyle w:val="Uwydatnienie"/>
          <w:rFonts w:ascii="Times New Roman" w:hAnsi="Times New Roman" w:cs="Times New Roman"/>
          <w:i w:val="0"/>
          <w:iCs w:val="0"/>
          <w:color w:val="000000"/>
          <w:szCs w:val="24"/>
        </w:rPr>
        <w:t xml:space="preserve"> podczas rozmowy telefonicznej </w:t>
      </w:r>
      <w:r w:rsidR="00D26424" w:rsidRPr="00D26424">
        <w:rPr>
          <w:rStyle w:val="Uwydatnienie"/>
          <w:rFonts w:ascii="Times New Roman" w:hAnsi="Times New Roman" w:cs="Times New Roman"/>
          <w:i w:val="0"/>
          <w:iCs w:val="0"/>
          <w:color w:val="000000"/>
          <w:szCs w:val="24"/>
        </w:rPr>
        <w:t>w e-mailu) przyzwalającego na przetwarzanie tych danych przez Administratora danych jest również definiowane</w:t>
      </w:r>
      <w:r>
        <w:rPr>
          <w:rStyle w:val="Uwydatnienie"/>
          <w:rFonts w:ascii="Times New Roman" w:hAnsi="Times New Roman" w:cs="Times New Roman"/>
          <w:i w:val="0"/>
          <w:iCs w:val="0"/>
          <w:color w:val="000000"/>
          <w:szCs w:val="24"/>
        </w:rPr>
        <w:t xml:space="preserve"> jako wyrażona </w:t>
      </w:r>
      <w:r w:rsidR="00D26424" w:rsidRPr="00D26424">
        <w:rPr>
          <w:rStyle w:val="Uwydatnienie"/>
          <w:rFonts w:ascii="Times New Roman" w:hAnsi="Times New Roman" w:cs="Times New Roman"/>
          <w:i w:val="0"/>
          <w:iCs w:val="0"/>
          <w:color w:val="000000"/>
          <w:szCs w:val="24"/>
        </w:rPr>
        <w:t>„zgoda” na ich przetwarzanie w rozumieniu rozporządzenia „RODO” i nie wymaga dodatkowego oświadczenia. Niepodanie danych wymaganych przez przepisy prawa moż</w:t>
      </w:r>
      <w:r>
        <w:rPr>
          <w:rStyle w:val="Uwydatnienie"/>
          <w:rFonts w:ascii="Times New Roman" w:hAnsi="Times New Roman" w:cs="Times New Roman"/>
          <w:i w:val="0"/>
          <w:iCs w:val="0"/>
          <w:color w:val="000000"/>
          <w:szCs w:val="24"/>
        </w:rPr>
        <w:t xml:space="preserve">e skutkować wezwaniem </w:t>
      </w:r>
      <w:r w:rsidR="00D26424" w:rsidRPr="00D26424">
        <w:rPr>
          <w:rStyle w:val="Uwydatnienie"/>
          <w:rFonts w:ascii="Times New Roman" w:hAnsi="Times New Roman" w:cs="Times New Roman"/>
          <w:i w:val="0"/>
          <w:iCs w:val="0"/>
          <w:color w:val="000000"/>
          <w:szCs w:val="24"/>
        </w:rPr>
        <w:t>do uzupełnienia braków formalnych podania lub pozostawieniem podania bez rozpoznania;</w:t>
      </w:r>
    </w:p>
    <w:p w:rsidR="00230B70" w:rsidRPr="00DB6FCD" w:rsidRDefault="00D26424" w:rsidP="00D26424">
      <w:pPr>
        <w:spacing w:after="0"/>
        <w:jc w:val="both"/>
        <w:rPr>
          <w:rFonts w:ascii="Times New Roman" w:hAnsi="Times New Roman" w:cs="Times New Roman"/>
          <w:color w:val="FF0000"/>
          <w:sz w:val="24"/>
          <w:szCs w:val="24"/>
        </w:rPr>
      </w:pPr>
      <w:r w:rsidRPr="00DB6FCD">
        <w:rPr>
          <w:rFonts w:ascii="Times New Roman" w:hAnsi="Times New Roman" w:cs="Times New Roman"/>
          <w:color w:val="000000"/>
          <w:sz w:val="24"/>
          <w:szCs w:val="24"/>
        </w:rPr>
        <w:t xml:space="preserve">11) </w:t>
      </w:r>
      <w:r w:rsidR="00325011">
        <w:rPr>
          <w:rFonts w:ascii="Times New Roman" w:hAnsi="Times New Roman" w:cs="Times New Roman"/>
          <w:color w:val="000000"/>
          <w:sz w:val="24"/>
          <w:szCs w:val="24"/>
        </w:rPr>
        <w:t>D</w:t>
      </w:r>
      <w:r w:rsidR="00DB6FCD">
        <w:rPr>
          <w:rFonts w:ascii="Times New Roman" w:hAnsi="Times New Roman" w:cs="Times New Roman"/>
          <w:color w:val="000000"/>
          <w:sz w:val="24"/>
          <w:szCs w:val="24"/>
        </w:rPr>
        <w:t xml:space="preserve">ane co do zasady nie będą </w:t>
      </w:r>
      <w:r w:rsidRPr="00DB6FCD">
        <w:rPr>
          <w:rFonts w:ascii="Times New Roman" w:hAnsi="Times New Roman" w:cs="Times New Roman"/>
          <w:color w:val="000000"/>
          <w:sz w:val="24"/>
          <w:szCs w:val="24"/>
        </w:rPr>
        <w:t>przetwarzane w celu podejmowania zautomatyzowanej decyzji i nie będą przetwarzane w  celu  profilowania.</w:t>
      </w:r>
    </w:p>
    <w:p w:rsidR="00230B70" w:rsidRPr="00DB6FCD" w:rsidRDefault="00230B70" w:rsidP="00230B70">
      <w:pPr>
        <w:spacing w:after="0"/>
        <w:jc w:val="both"/>
        <w:rPr>
          <w:rFonts w:ascii="Times New Roman" w:hAnsi="Times New Roman" w:cs="Times New Roman"/>
          <w:color w:val="FF0000"/>
          <w:sz w:val="24"/>
          <w:szCs w:val="24"/>
        </w:rPr>
      </w:pP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Dział VI.</w:t>
      </w:r>
    </w:p>
    <w:p w:rsidR="00230B70" w:rsidRPr="00F843D1" w:rsidRDefault="00230B70" w:rsidP="00230B70">
      <w:pPr>
        <w:spacing w:after="0"/>
        <w:jc w:val="center"/>
        <w:rPr>
          <w:rFonts w:ascii="Times New Roman" w:hAnsi="Times New Roman" w:cs="Times New Roman"/>
          <w:b/>
          <w:sz w:val="24"/>
          <w:szCs w:val="24"/>
        </w:rPr>
      </w:pPr>
      <w:r w:rsidRPr="00F843D1">
        <w:rPr>
          <w:rFonts w:ascii="Times New Roman" w:hAnsi="Times New Roman" w:cs="Times New Roman"/>
          <w:b/>
          <w:sz w:val="24"/>
          <w:szCs w:val="24"/>
        </w:rPr>
        <w:t>Przepisy końcowe</w:t>
      </w:r>
    </w:p>
    <w:p w:rsidR="00230B70" w:rsidRPr="00F843D1" w:rsidRDefault="00230B70" w:rsidP="00230B70">
      <w:pPr>
        <w:spacing w:after="0"/>
        <w:jc w:val="both"/>
        <w:rPr>
          <w:rFonts w:ascii="Times New Roman" w:hAnsi="Times New Roman" w:cs="Times New Roman"/>
          <w:b/>
          <w:sz w:val="24"/>
          <w:szCs w:val="24"/>
        </w:rPr>
      </w:pPr>
    </w:p>
    <w:p w:rsidR="00230B70" w:rsidRPr="00F843D1" w:rsidRDefault="00230B70" w:rsidP="00230B70">
      <w:pPr>
        <w:spacing w:after="0"/>
        <w:jc w:val="both"/>
        <w:rPr>
          <w:rFonts w:ascii="Times New Roman" w:hAnsi="Times New Roman" w:cs="Times New Roman"/>
          <w:sz w:val="24"/>
          <w:szCs w:val="24"/>
        </w:rPr>
      </w:pPr>
      <w:r w:rsidRPr="00F843D1">
        <w:rPr>
          <w:rFonts w:ascii="Times New Roman" w:hAnsi="Times New Roman" w:cs="Times New Roman"/>
          <w:b/>
          <w:sz w:val="24"/>
          <w:szCs w:val="24"/>
        </w:rPr>
        <w:t xml:space="preserve">§ 8. </w:t>
      </w:r>
      <w:r w:rsidRPr="00F843D1">
        <w:rPr>
          <w:rFonts w:ascii="Times New Roman" w:hAnsi="Times New Roman" w:cs="Times New Roman"/>
          <w:sz w:val="24"/>
          <w:szCs w:val="24"/>
        </w:rPr>
        <w:t>Właściciele nieruchomości zobowiązani są do zapoznania się z Regulami</w:t>
      </w:r>
      <w:r w:rsidR="00B610E8">
        <w:rPr>
          <w:rFonts w:ascii="Times New Roman" w:hAnsi="Times New Roman" w:cs="Times New Roman"/>
          <w:sz w:val="24"/>
          <w:szCs w:val="24"/>
        </w:rPr>
        <w:t>nem wydawania  i korzystania z k</w:t>
      </w:r>
      <w:r w:rsidRPr="00F843D1">
        <w:rPr>
          <w:rFonts w:ascii="Times New Roman" w:hAnsi="Times New Roman" w:cs="Times New Roman"/>
          <w:sz w:val="24"/>
          <w:szCs w:val="24"/>
        </w:rPr>
        <w:t xml:space="preserve">arty dla właścicieli nieruchomości zamieszkałych położonych na terenie Gminy </w:t>
      </w:r>
      <w:r w:rsidR="00BA5CAA">
        <w:rPr>
          <w:rFonts w:ascii="Times New Roman" w:hAnsi="Times New Roman" w:cs="Times New Roman"/>
          <w:sz w:val="24"/>
          <w:szCs w:val="24"/>
        </w:rPr>
        <w:t>Białe Błota</w:t>
      </w:r>
      <w:r w:rsidRPr="00F843D1">
        <w:rPr>
          <w:rFonts w:ascii="Times New Roman" w:hAnsi="Times New Roman" w:cs="Times New Roman"/>
          <w:sz w:val="24"/>
          <w:szCs w:val="24"/>
        </w:rPr>
        <w:t xml:space="preserve"> na potrzeby gospodarowania odpadami komunalnymi.</w:t>
      </w:r>
    </w:p>
    <w:p w:rsidR="00230B70" w:rsidRPr="00F843D1" w:rsidRDefault="00230B70" w:rsidP="00230B70">
      <w:pPr>
        <w:spacing w:after="0"/>
        <w:jc w:val="both"/>
        <w:rPr>
          <w:rFonts w:ascii="Times New Roman" w:hAnsi="Times New Roman" w:cs="Times New Roman"/>
          <w:b/>
          <w:sz w:val="24"/>
          <w:szCs w:val="24"/>
        </w:rPr>
      </w:pPr>
    </w:p>
    <w:p w:rsidR="00230B70" w:rsidRPr="00F843D1" w:rsidRDefault="00230B70" w:rsidP="00230B70">
      <w:pPr>
        <w:spacing w:after="0"/>
        <w:jc w:val="both"/>
        <w:rPr>
          <w:rFonts w:ascii="Times New Roman" w:hAnsi="Times New Roman" w:cs="Times New Roman"/>
          <w:b/>
          <w:sz w:val="24"/>
          <w:szCs w:val="24"/>
        </w:rPr>
      </w:pPr>
    </w:p>
    <w:p w:rsidR="00230B70" w:rsidRPr="00F843D1" w:rsidRDefault="00230B70" w:rsidP="00230B70">
      <w:pPr>
        <w:spacing w:after="0"/>
        <w:jc w:val="both"/>
        <w:rPr>
          <w:rFonts w:ascii="Times New Roman" w:hAnsi="Times New Roman" w:cs="Times New Roman"/>
          <w:b/>
          <w:sz w:val="24"/>
          <w:szCs w:val="24"/>
        </w:rPr>
      </w:pPr>
    </w:p>
    <w:p w:rsidR="00230B70" w:rsidRPr="00F843D1" w:rsidRDefault="00230B70" w:rsidP="00230B70">
      <w:pPr>
        <w:pStyle w:val="Default"/>
        <w:rPr>
          <w:rFonts w:ascii="Times New Roman" w:eastAsia="Calibri" w:hAnsi="Times New Roman" w:cs="Times New Roman"/>
          <w:b/>
          <w:color w:val="auto"/>
          <w:lang w:eastAsia="en-US"/>
        </w:rPr>
      </w:pPr>
    </w:p>
    <w:p w:rsidR="00230B70" w:rsidRPr="00F843D1" w:rsidRDefault="00230B70" w:rsidP="00230B70">
      <w:pPr>
        <w:pStyle w:val="Default"/>
        <w:rPr>
          <w:rFonts w:ascii="Times New Roman" w:eastAsia="Calibri" w:hAnsi="Times New Roman" w:cs="Times New Roman"/>
          <w:b/>
          <w:color w:val="auto"/>
          <w:lang w:eastAsia="en-US"/>
        </w:rPr>
      </w:pPr>
    </w:p>
    <w:p w:rsidR="008A044B" w:rsidRDefault="008A044B" w:rsidP="00AD4AE3">
      <w:pPr>
        <w:spacing w:after="120"/>
        <w:ind w:left="2832" w:firstLine="708"/>
        <w:jc w:val="right"/>
      </w:pPr>
    </w:p>
    <w:p w:rsidR="008A044B" w:rsidRDefault="008A044B" w:rsidP="00AD4AE3">
      <w:pPr>
        <w:spacing w:after="120"/>
        <w:ind w:left="2832" w:firstLine="708"/>
        <w:jc w:val="right"/>
      </w:pPr>
    </w:p>
    <w:p w:rsidR="008A044B" w:rsidRDefault="008A044B" w:rsidP="00AD4AE3">
      <w:pPr>
        <w:spacing w:after="120"/>
        <w:ind w:left="2832" w:firstLine="708"/>
        <w:jc w:val="right"/>
      </w:pPr>
    </w:p>
    <w:p w:rsidR="008A044B" w:rsidRDefault="008A044B" w:rsidP="00AD4AE3">
      <w:pPr>
        <w:spacing w:after="120"/>
        <w:ind w:left="2832" w:firstLine="708"/>
        <w:jc w:val="right"/>
      </w:pPr>
    </w:p>
    <w:p w:rsidR="00FE22B4" w:rsidRDefault="00FE22B4" w:rsidP="00AD4AE3">
      <w:pPr>
        <w:spacing w:after="120"/>
        <w:ind w:left="2832" w:firstLine="708"/>
        <w:jc w:val="right"/>
      </w:pPr>
    </w:p>
    <w:p w:rsidR="00A63B7E" w:rsidRDefault="00A63B7E" w:rsidP="00AD4AE3">
      <w:pPr>
        <w:spacing w:after="120"/>
        <w:ind w:left="2832" w:firstLine="708"/>
        <w:jc w:val="right"/>
      </w:pPr>
    </w:p>
    <w:p w:rsidR="00A42EFE" w:rsidRDefault="00A42EFE" w:rsidP="00AD4AE3">
      <w:pPr>
        <w:spacing w:after="120"/>
        <w:ind w:left="2832" w:firstLine="708"/>
        <w:jc w:val="right"/>
      </w:pPr>
    </w:p>
    <w:p w:rsidR="00A42EFE" w:rsidRDefault="00A42EFE" w:rsidP="00AD4AE3">
      <w:pPr>
        <w:spacing w:after="120"/>
        <w:ind w:left="2832" w:firstLine="708"/>
        <w:jc w:val="right"/>
      </w:pPr>
    </w:p>
    <w:p w:rsidR="00A42EFE" w:rsidRDefault="00A42EFE" w:rsidP="00AD4AE3">
      <w:pPr>
        <w:spacing w:after="120"/>
        <w:ind w:left="2832" w:firstLine="708"/>
        <w:jc w:val="right"/>
      </w:pPr>
    </w:p>
    <w:p w:rsidR="00A42EFE" w:rsidRDefault="00A42EFE" w:rsidP="00AD4AE3">
      <w:pPr>
        <w:spacing w:after="120"/>
        <w:ind w:left="2832" w:firstLine="708"/>
        <w:jc w:val="right"/>
      </w:pPr>
    </w:p>
    <w:p w:rsidR="00A42EFE" w:rsidRDefault="00A42EFE" w:rsidP="00AD4AE3">
      <w:pPr>
        <w:spacing w:after="120"/>
        <w:ind w:left="2832" w:firstLine="708"/>
        <w:jc w:val="right"/>
      </w:pPr>
    </w:p>
    <w:p w:rsidR="00A42EFE" w:rsidRDefault="00A42EFE" w:rsidP="00AD4AE3">
      <w:pPr>
        <w:spacing w:after="120"/>
        <w:ind w:left="2832" w:firstLine="708"/>
        <w:jc w:val="right"/>
      </w:pPr>
    </w:p>
    <w:p w:rsidR="00A63B7E" w:rsidRDefault="00A63B7E" w:rsidP="00AD4AE3">
      <w:pPr>
        <w:spacing w:after="120"/>
        <w:ind w:left="2832" w:firstLine="708"/>
        <w:jc w:val="right"/>
      </w:pPr>
    </w:p>
    <w:p w:rsidR="002D1C98" w:rsidRDefault="002D1C98" w:rsidP="00AD4AE3">
      <w:pPr>
        <w:spacing w:after="120"/>
        <w:ind w:left="2832" w:firstLine="708"/>
        <w:jc w:val="right"/>
      </w:pPr>
    </w:p>
    <w:p w:rsidR="002D1C98" w:rsidRDefault="002D1C98" w:rsidP="00AD4AE3">
      <w:pPr>
        <w:spacing w:after="120"/>
        <w:ind w:left="2832" w:firstLine="708"/>
        <w:jc w:val="right"/>
      </w:pPr>
    </w:p>
    <w:p w:rsidR="00AD4AE3" w:rsidRPr="004A29D4" w:rsidRDefault="00AD4AE3" w:rsidP="00AD4AE3">
      <w:pPr>
        <w:spacing w:after="120"/>
        <w:ind w:left="2832" w:firstLine="708"/>
        <w:jc w:val="right"/>
        <w:rPr>
          <w:rFonts w:ascii="Times New Roman" w:hAnsi="Times New Roman"/>
          <w:i/>
          <w:iCs/>
          <w:sz w:val="16"/>
          <w:szCs w:val="16"/>
        </w:rPr>
      </w:pPr>
      <w:r w:rsidRPr="002C5E36">
        <w:lastRenderedPageBreak/>
        <w:t xml:space="preserve">Załącznik nr </w:t>
      </w:r>
      <w:r>
        <w:t>1</w:t>
      </w:r>
    </w:p>
    <w:p w:rsidR="00AD4AE3" w:rsidRPr="002C5E36" w:rsidRDefault="00AD4AE3" w:rsidP="00AD4AE3">
      <w:pPr>
        <w:spacing w:after="0"/>
        <w:jc w:val="right"/>
      </w:pPr>
      <w:r w:rsidRPr="002C5E36">
        <w:t>d</w:t>
      </w:r>
      <w:r>
        <w:t>o Załącznika</w:t>
      </w:r>
      <w:r w:rsidR="00354F99">
        <w:t xml:space="preserve"> nr 1</w:t>
      </w:r>
      <w:r>
        <w:t xml:space="preserve"> do Zarządzenia Nr</w:t>
      </w:r>
      <w:r w:rsidR="007778C8">
        <w:t xml:space="preserve"> 49</w:t>
      </w:r>
      <w:r>
        <w:t>/2024</w:t>
      </w:r>
    </w:p>
    <w:p w:rsidR="00AD4AE3" w:rsidRPr="002C5E36" w:rsidRDefault="00E763E5" w:rsidP="00AD4AE3">
      <w:pPr>
        <w:spacing w:after="0"/>
        <w:jc w:val="right"/>
      </w:pPr>
      <w:r>
        <w:t xml:space="preserve">Wójta Gminy Białe Błota </w:t>
      </w:r>
      <w:r w:rsidR="007778C8">
        <w:t>z dnia 14.06.2024</w:t>
      </w:r>
      <w:bookmarkStart w:id="0" w:name="_GoBack"/>
      <w:bookmarkEnd w:id="0"/>
      <w:r w:rsidR="00AD4AE3" w:rsidRPr="002C5E36">
        <w:t xml:space="preserve"> r.</w:t>
      </w:r>
    </w:p>
    <w:p w:rsidR="00AD4AE3" w:rsidRPr="002C5E36" w:rsidRDefault="00AD4AE3" w:rsidP="00AD4AE3">
      <w:pPr>
        <w:spacing w:after="0"/>
        <w:jc w:val="right"/>
        <w:rPr>
          <w:sz w:val="16"/>
          <w:szCs w:val="16"/>
        </w:rPr>
      </w:pPr>
    </w:p>
    <w:p w:rsidR="00AD4AE3" w:rsidRPr="002C5E36" w:rsidRDefault="00FE22B4" w:rsidP="00AD4AE3">
      <w:pPr>
        <w:spacing w:after="0"/>
        <w:jc w:val="center"/>
        <w:rPr>
          <w:b/>
        </w:rPr>
      </w:pPr>
      <w:r>
        <w:rPr>
          <w:b/>
        </w:rPr>
        <w:t xml:space="preserve">WNIOSEK O WYDANIE </w:t>
      </w:r>
      <w:r w:rsidR="00AD4AE3" w:rsidRPr="002C5E36">
        <w:rPr>
          <w:b/>
        </w:rPr>
        <w:t xml:space="preserve"> KARTY</w:t>
      </w:r>
      <w:r>
        <w:rPr>
          <w:b/>
        </w:rPr>
        <w:t>/</w:t>
      </w:r>
      <w:r w:rsidRPr="00FE22B4">
        <w:rPr>
          <w:b/>
        </w:rPr>
        <w:t xml:space="preserve"> </w:t>
      </w:r>
      <w:r w:rsidRPr="002C5E36">
        <w:rPr>
          <w:b/>
        </w:rPr>
        <w:t>DUPLIKATU KARTY</w:t>
      </w:r>
      <w:r w:rsidR="00C22F2B">
        <w:rPr>
          <w:b/>
        </w:rPr>
        <w:t>*</w:t>
      </w:r>
    </w:p>
    <w:p w:rsidR="006D56FE" w:rsidRPr="002C5E36" w:rsidRDefault="00AD4AE3" w:rsidP="00AD4AE3">
      <w:pPr>
        <w:spacing w:after="0"/>
        <w:jc w:val="center"/>
        <w:rPr>
          <w:b/>
        </w:rPr>
      </w:pPr>
      <w:r w:rsidRPr="002C5E36">
        <w:rPr>
          <w:b/>
        </w:rPr>
        <w:t>uprawniającej do korzystania z Punktu Selektywnego Zbierania Odpadów Komunalnych                  przez właścicieli nieruchomości zamieszkałych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456"/>
      </w:tblGrid>
      <w:tr w:rsidR="00AD4AE3" w:rsidRPr="002C5E36" w:rsidTr="00C61FFA">
        <w:tc>
          <w:tcPr>
            <w:tcW w:w="4606" w:type="dxa"/>
            <w:shd w:val="clear" w:color="auto" w:fill="auto"/>
          </w:tcPr>
          <w:p w:rsidR="00AD4AE3" w:rsidRPr="002C5E36" w:rsidRDefault="00AD4AE3" w:rsidP="00C32FF4">
            <w:pPr>
              <w:spacing w:after="0"/>
              <w:rPr>
                <w:b/>
              </w:rPr>
            </w:pPr>
            <w:r w:rsidRPr="002C5E36">
              <w:rPr>
                <w:b/>
              </w:rPr>
              <w:t>Właściciel nieruchomości</w:t>
            </w:r>
          </w:p>
        </w:tc>
        <w:tc>
          <w:tcPr>
            <w:tcW w:w="4456" w:type="dxa"/>
            <w:shd w:val="clear" w:color="auto" w:fill="auto"/>
          </w:tcPr>
          <w:p w:rsidR="00AD4AE3" w:rsidRPr="002C5E36" w:rsidRDefault="00AD4AE3" w:rsidP="00C32FF4">
            <w:pPr>
              <w:spacing w:after="0"/>
              <w:jc w:val="center"/>
              <w:rPr>
                <w:b/>
              </w:rPr>
            </w:pPr>
          </w:p>
          <w:p w:rsidR="00AD4AE3" w:rsidRPr="002C5E36" w:rsidRDefault="00AD4AE3" w:rsidP="00C32FF4">
            <w:pPr>
              <w:spacing w:after="0"/>
              <w:jc w:val="center"/>
              <w:rPr>
                <w:b/>
              </w:rPr>
            </w:pPr>
          </w:p>
        </w:tc>
      </w:tr>
      <w:tr w:rsidR="00AD4AE3" w:rsidRPr="002C5E36" w:rsidTr="00C61FFA">
        <w:tc>
          <w:tcPr>
            <w:tcW w:w="4606" w:type="dxa"/>
            <w:shd w:val="clear" w:color="auto" w:fill="auto"/>
          </w:tcPr>
          <w:p w:rsidR="00AD4AE3" w:rsidRPr="002C5E36" w:rsidRDefault="00AD4AE3" w:rsidP="00C32FF4">
            <w:pPr>
              <w:spacing w:after="0"/>
              <w:rPr>
                <w:b/>
              </w:rPr>
            </w:pPr>
            <w:r w:rsidRPr="002C5E36">
              <w:rPr>
                <w:b/>
              </w:rPr>
              <w:t>Adres zamieszkania</w:t>
            </w:r>
          </w:p>
        </w:tc>
        <w:tc>
          <w:tcPr>
            <w:tcW w:w="4456" w:type="dxa"/>
            <w:shd w:val="clear" w:color="auto" w:fill="auto"/>
          </w:tcPr>
          <w:p w:rsidR="00AD4AE3" w:rsidRPr="002C5E36" w:rsidRDefault="00AD4AE3" w:rsidP="00C32FF4">
            <w:pPr>
              <w:spacing w:after="0"/>
              <w:jc w:val="center"/>
              <w:rPr>
                <w:b/>
              </w:rPr>
            </w:pPr>
          </w:p>
          <w:p w:rsidR="00AD4AE3" w:rsidRPr="002C5E36" w:rsidRDefault="00AD4AE3" w:rsidP="00C32FF4">
            <w:pPr>
              <w:spacing w:after="0"/>
              <w:jc w:val="center"/>
              <w:rPr>
                <w:b/>
              </w:rPr>
            </w:pPr>
          </w:p>
        </w:tc>
      </w:tr>
      <w:tr w:rsidR="00AD4AE3" w:rsidRPr="002C5E36" w:rsidTr="00C61FFA">
        <w:tc>
          <w:tcPr>
            <w:tcW w:w="4606" w:type="dxa"/>
            <w:shd w:val="clear" w:color="auto" w:fill="auto"/>
          </w:tcPr>
          <w:p w:rsidR="00AD4AE3" w:rsidRPr="002C5E36" w:rsidRDefault="00587680" w:rsidP="00C32FF4">
            <w:pPr>
              <w:spacing w:after="0"/>
              <w:rPr>
                <w:b/>
              </w:rPr>
            </w:pPr>
            <w:r>
              <w:rPr>
                <w:b/>
              </w:rPr>
              <w:t>PESEL</w:t>
            </w:r>
          </w:p>
        </w:tc>
        <w:tc>
          <w:tcPr>
            <w:tcW w:w="4456" w:type="dxa"/>
            <w:shd w:val="clear" w:color="auto" w:fill="auto"/>
          </w:tcPr>
          <w:p w:rsidR="00AD4AE3" w:rsidRPr="002C5E36" w:rsidRDefault="00AD4AE3" w:rsidP="00C32FF4">
            <w:pPr>
              <w:spacing w:after="0"/>
              <w:jc w:val="center"/>
              <w:rPr>
                <w:b/>
              </w:rPr>
            </w:pPr>
          </w:p>
          <w:p w:rsidR="00AD4AE3" w:rsidRPr="002C5E36" w:rsidRDefault="00AD4AE3" w:rsidP="00C32FF4">
            <w:pPr>
              <w:spacing w:after="0"/>
              <w:jc w:val="center"/>
              <w:rPr>
                <w:b/>
              </w:rPr>
            </w:pPr>
          </w:p>
        </w:tc>
      </w:tr>
      <w:tr w:rsidR="00AD4AE3" w:rsidRPr="002C5E36" w:rsidTr="00C61FFA">
        <w:tc>
          <w:tcPr>
            <w:tcW w:w="4606" w:type="dxa"/>
            <w:shd w:val="clear" w:color="auto" w:fill="auto"/>
          </w:tcPr>
          <w:p w:rsidR="00AD4AE3" w:rsidRPr="002C5E36" w:rsidRDefault="00AD4AE3" w:rsidP="00C32FF4">
            <w:pPr>
              <w:spacing w:after="0"/>
              <w:rPr>
                <w:b/>
              </w:rPr>
            </w:pPr>
            <w:r w:rsidRPr="002C5E36">
              <w:rPr>
                <w:b/>
              </w:rPr>
              <w:t>Telefon kontaktowy</w:t>
            </w:r>
          </w:p>
        </w:tc>
        <w:tc>
          <w:tcPr>
            <w:tcW w:w="4456" w:type="dxa"/>
            <w:shd w:val="clear" w:color="auto" w:fill="auto"/>
          </w:tcPr>
          <w:p w:rsidR="00AD4AE3" w:rsidRPr="002C5E36" w:rsidRDefault="00AD4AE3" w:rsidP="00C32FF4">
            <w:pPr>
              <w:spacing w:after="0"/>
              <w:jc w:val="center"/>
              <w:rPr>
                <w:b/>
              </w:rPr>
            </w:pPr>
          </w:p>
          <w:p w:rsidR="00AD4AE3" w:rsidRPr="002C5E36" w:rsidRDefault="00AD4AE3" w:rsidP="00C32FF4">
            <w:pPr>
              <w:spacing w:after="0"/>
              <w:jc w:val="center"/>
              <w:rPr>
                <w:b/>
              </w:rPr>
            </w:pPr>
          </w:p>
        </w:tc>
      </w:tr>
      <w:tr w:rsidR="00AD4AE3" w:rsidRPr="002C5E36" w:rsidTr="00C61FFA">
        <w:tc>
          <w:tcPr>
            <w:tcW w:w="4606" w:type="dxa"/>
            <w:shd w:val="clear" w:color="auto" w:fill="auto"/>
          </w:tcPr>
          <w:p w:rsidR="00AD4AE3" w:rsidRPr="002C5E36" w:rsidRDefault="00AD4AE3" w:rsidP="00C32FF4">
            <w:pPr>
              <w:spacing w:after="0"/>
              <w:rPr>
                <w:b/>
              </w:rPr>
            </w:pPr>
            <w:r w:rsidRPr="002C5E36">
              <w:rPr>
                <w:b/>
              </w:rPr>
              <w:t>Adres nieruchomości, na której powstają odpady komunalne</w:t>
            </w:r>
          </w:p>
        </w:tc>
        <w:tc>
          <w:tcPr>
            <w:tcW w:w="4456" w:type="dxa"/>
            <w:shd w:val="clear" w:color="auto" w:fill="auto"/>
          </w:tcPr>
          <w:p w:rsidR="00AD4AE3" w:rsidRPr="002C5E36" w:rsidRDefault="00AD4AE3" w:rsidP="00C32FF4">
            <w:pPr>
              <w:spacing w:after="0"/>
              <w:jc w:val="center"/>
              <w:rPr>
                <w:b/>
              </w:rPr>
            </w:pPr>
          </w:p>
          <w:p w:rsidR="00AD4AE3" w:rsidRPr="002C5E36" w:rsidRDefault="00AD4AE3" w:rsidP="00C32FF4">
            <w:pPr>
              <w:spacing w:after="0"/>
              <w:jc w:val="center"/>
              <w:rPr>
                <w:b/>
              </w:rPr>
            </w:pPr>
          </w:p>
        </w:tc>
      </w:tr>
      <w:tr w:rsidR="00AD4AE3" w:rsidRPr="002C5E36" w:rsidTr="00C61FFA">
        <w:trPr>
          <w:trHeight w:val="1863"/>
        </w:trPr>
        <w:tc>
          <w:tcPr>
            <w:tcW w:w="9062" w:type="dxa"/>
            <w:gridSpan w:val="2"/>
            <w:shd w:val="clear" w:color="auto" w:fill="auto"/>
          </w:tcPr>
          <w:p w:rsidR="00A63658" w:rsidRDefault="00A63658" w:rsidP="00C32FF4">
            <w:pPr>
              <w:spacing w:after="0"/>
            </w:pPr>
          </w:p>
          <w:p w:rsidR="00A63658" w:rsidRDefault="00AD4AE3" w:rsidP="00C32FF4">
            <w:pPr>
              <w:spacing w:after="0"/>
            </w:pPr>
            <w:r w:rsidRPr="002C5E36">
              <w:t xml:space="preserve">Proszę o wydanie </w:t>
            </w:r>
            <w:r w:rsidR="006F02C6">
              <w:t>karty/duplikatu k</w:t>
            </w:r>
            <w:r w:rsidRPr="002C5E36">
              <w:t xml:space="preserve">arty </w:t>
            </w:r>
            <w:r w:rsidR="006F02C6">
              <w:t>*</w:t>
            </w:r>
            <w:r w:rsidRPr="002C5E36">
              <w:t xml:space="preserve">dla nieruchomości zamieszkałej położnej na terenie </w:t>
            </w:r>
          </w:p>
          <w:p w:rsidR="00A63658" w:rsidRDefault="00A63658" w:rsidP="00C32FF4">
            <w:pPr>
              <w:spacing w:after="0"/>
            </w:pPr>
          </w:p>
          <w:p w:rsidR="00AD4AE3" w:rsidRPr="002C5E36" w:rsidRDefault="00AD4AE3" w:rsidP="00C32FF4">
            <w:pPr>
              <w:spacing w:after="0"/>
            </w:pPr>
            <w:r w:rsidRPr="002C5E36">
              <w:t xml:space="preserve">Gminy </w:t>
            </w:r>
            <w:r>
              <w:t xml:space="preserve">Białe Błota </w:t>
            </w:r>
            <w:r w:rsidR="006F02C6">
              <w:t xml:space="preserve">przy ul. </w:t>
            </w:r>
            <w:r w:rsidRPr="002C5E36">
              <w:t>………………………………………………………………………..……nr……………………….</w:t>
            </w:r>
          </w:p>
          <w:p w:rsidR="00A63658" w:rsidRDefault="00A63658" w:rsidP="00C32FF4">
            <w:pPr>
              <w:spacing w:after="0"/>
            </w:pPr>
          </w:p>
          <w:p w:rsidR="00AD4AE3" w:rsidRPr="002C5E36" w:rsidRDefault="00AD4AE3" w:rsidP="00C32FF4">
            <w:pPr>
              <w:spacing w:after="0"/>
            </w:pPr>
            <w:r w:rsidRPr="002C5E36">
              <w:t>w miejscowości…………………………………………………………………………………………………………</w:t>
            </w:r>
            <w:r>
              <w:t>……………</w:t>
            </w:r>
          </w:p>
          <w:p w:rsidR="006F02C6" w:rsidRDefault="006F02C6" w:rsidP="00C32FF4">
            <w:pPr>
              <w:spacing w:after="0"/>
            </w:pPr>
          </w:p>
          <w:p w:rsidR="00AD4AE3" w:rsidRPr="002C5E36" w:rsidRDefault="00AD4AE3" w:rsidP="00205704">
            <w:pPr>
              <w:spacing w:after="0"/>
              <w:rPr>
                <w:sz w:val="20"/>
                <w:szCs w:val="20"/>
              </w:rPr>
            </w:pPr>
          </w:p>
        </w:tc>
      </w:tr>
      <w:tr w:rsidR="00AD4AE3" w:rsidRPr="002C5E36" w:rsidTr="00C61FFA">
        <w:trPr>
          <w:trHeight w:val="2336"/>
        </w:trPr>
        <w:tc>
          <w:tcPr>
            <w:tcW w:w="9062" w:type="dxa"/>
            <w:gridSpan w:val="2"/>
            <w:shd w:val="clear" w:color="auto" w:fill="auto"/>
          </w:tcPr>
          <w:p w:rsidR="00205704" w:rsidRPr="00C4151B" w:rsidRDefault="00205704" w:rsidP="00205704">
            <w:pPr>
              <w:spacing w:after="0"/>
              <w:jc w:val="both"/>
              <w:rPr>
                <w:b/>
                <w:bCs/>
                <w:sz w:val="16"/>
                <w:szCs w:val="16"/>
              </w:rPr>
            </w:pPr>
            <w:r w:rsidRPr="00C61FFA">
              <w:rPr>
                <w:rFonts w:ascii="Times New Roman" w:hAnsi="Times New Roman" w:cs="Times New Roman"/>
                <w:i/>
                <w:sz w:val="16"/>
                <w:szCs w:val="16"/>
              </w:rPr>
              <w:t xml:space="preserve">Wyrażam zgodę na przetwarzanie moich danych osobowych przez Gminę Białe Błota ul. Szubińskiej 7 w Białych Błotach w celu ewidencji dostarczonych do PSZOK segregowanych odpadów komunalnych. Oświadczam, iż zostałem/zostałam poinformowany/poinformowana, że </w:t>
            </w:r>
            <w:r w:rsidRPr="00C61FFA">
              <w:rPr>
                <w:rFonts w:ascii="Times New Roman" w:hAnsi="Times New Roman" w:cs="Times New Roman"/>
                <w:i/>
                <w:iCs/>
                <w:sz w:val="16"/>
                <w:szCs w:val="16"/>
              </w:rPr>
              <w:t xml:space="preserve">Administratorem zbieranych i przetwarzanych danych osobowych jest Gmina Białe Błota z główną siedzibą Urzędu Gminy przy ul. Szubińskiej 7, której przedstawicielem jest Wójt Gminy Białe Błota. Dane osobowe mogą być przetwarzane zgodnie z art. 6 lub 9 RODO tj. na podstawie szczegółowych przepisów prawa (m.in. Ordynacja podatkowa, ustawa o postępowaniu egzekucyjnym w administracji, Kodeks postępowania administracyjnego) lub do wykonania zadania realizowanego w interesie publicznym lub w ramach sprawowania władzy publicznej. Pytania w zakresie spraw związanych z ochroną danych osobowych należy kierować do powołanego Inspektora ochrony danych osobowych na adres e-mail: </w:t>
            </w:r>
            <w:hyperlink r:id="rId9" w:history="1">
              <w:r w:rsidRPr="00C61FFA">
                <w:rPr>
                  <w:rStyle w:val="Hipercze"/>
                  <w:i/>
                  <w:iCs/>
                  <w:sz w:val="16"/>
                  <w:szCs w:val="16"/>
                </w:rPr>
                <w:t>iodbialeblota.eu</w:t>
              </w:r>
            </w:hyperlink>
            <w:r w:rsidRPr="00C61FFA">
              <w:rPr>
                <w:rFonts w:ascii="Times New Roman" w:hAnsi="Times New Roman" w:cs="Times New Roman"/>
                <w:i/>
                <w:iCs/>
                <w:sz w:val="16"/>
                <w:szCs w:val="16"/>
              </w:rPr>
              <w:t xml:space="preserve">. Pozostałe informacje w zakresie przetwarzania danych osobowych można uzyskać na stronie internetowej </w:t>
            </w:r>
            <w:hyperlink r:id="rId10" w:history="1">
              <w:r w:rsidRPr="00C61FFA">
                <w:rPr>
                  <w:rStyle w:val="Hipercze"/>
                  <w:i/>
                  <w:iCs/>
                  <w:sz w:val="16"/>
                  <w:szCs w:val="16"/>
                </w:rPr>
                <w:t>www.bip.bialeblota.pl</w:t>
              </w:r>
            </w:hyperlink>
            <w:r w:rsidRPr="00C61FFA">
              <w:rPr>
                <w:rFonts w:ascii="Times New Roman" w:hAnsi="Times New Roman" w:cs="Times New Roman"/>
                <w:i/>
                <w:iCs/>
                <w:sz w:val="16"/>
                <w:szCs w:val="16"/>
              </w:rPr>
              <w:t xml:space="preserve"> w z</w:t>
            </w:r>
            <w:r>
              <w:rPr>
                <w:rFonts w:ascii="Times New Roman" w:hAnsi="Times New Roman" w:cs="Times New Roman"/>
                <w:i/>
                <w:iCs/>
                <w:sz w:val="16"/>
                <w:szCs w:val="16"/>
              </w:rPr>
              <w:t>akładce Ochrona danych osobowych</w:t>
            </w:r>
          </w:p>
          <w:p w:rsidR="00205704" w:rsidRPr="00F843D1" w:rsidRDefault="00205704" w:rsidP="00205704">
            <w:pPr>
              <w:pStyle w:val="Default"/>
              <w:rPr>
                <w:rFonts w:ascii="Times New Roman" w:eastAsia="Calibri" w:hAnsi="Times New Roman" w:cs="Times New Roman"/>
                <w:b/>
                <w:color w:val="auto"/>
                <w:lang w:eastAsia="en-US"/>
              </w:rPr>
            </w:pPr>
          </w:p>
          <w:p w:rsidR="00AD4AE3" w:rsidRDefault="00AD4AE3" w:rsidP="00C32FF4">
            <w:pPr>
              <w:spacing w:after="0"/>
              <w:rPr>
                <w:b/>
              </w:rPr>
            </w:pPr>
            <w:r w:rsidRPr="002C5E36">
              <w:rPr>
                <w:b/>
              </w:rPr>
              <w:t xml:space="preserve">                                                                                               </w:t>
            </w:r>
          </w:p>
          <w:p w:rsidR="00205704" w:rsidRPr="002C5E36" w:rsidRDefault="00205704" w:rsidP="00205704">
            <w:pPr>
              <w:spacing w:after="0"/>
            </w:pPr>
            <w:r w:rsidRPr="002C5E36">
              <w:t xml:space="preserve">……………………………………………….            </w:t>
            </w:r>
            <w:r>
              <w:t xml:space="preserve">  </w:t>
            </w:r>
            <w:r w:rsidRPr="002C5E36">
              <w:t xml:space="preserve">    …………………………………………………………………………………                </w:t>
            </w:r>
          </w:p>
          <w:p w:rsidR="00205704" w:rsidRPr="002C5E36" w:rsidRDefault="00205704" w:rsidP="00205704">
            <w:pPr>
              <w:spacing w:after="0"/>
              <w:rPr>
                <w:sz w:val="16"/>
                <w:szCs w:val="16"/>
              </w:rPr>
            </w:pPr>
            <w:r w:rsidRPr="002C5E36">
              <w:rPr>
                <w:b/>
              </w:rPr>
              <w:t xml:space="preserve">          </w:t>
            </w:r>
            <w:r w:rsidRPr="002C5E36">
              <w:rPr>
                <w:sz w:val="16"/>
                <w:szCs w:val="16"/>
              </w:rPr>
              <w:t>Miejscowość i data                                                                 Czytelny podpis właści</w:t>
            </w:r>
            <w:r>
              <w:rPr>
                <w:sz w:val="16"/>
                <w:szCs w:val="16"/>
              </w:rPr>
              <w:t>ciela nieruchomości</w:t>
            </w:r>
          </w:p>
          <w:p w:rsidR="00C22F2B" w:rsidRDefault="00C22F2B" w:rsidP="00C22F2B">
            <w:pPr>
              <w:spacing w:after="0"/>
              <w:rPr>
                <w:sz w:val="16"/>
                <w:szCs w:val="16"/>
              </w:rPr>
            </w:pPr>
          </w:p>
          <w:p w:rsidR="00C22F2B" w:rsidRDefault="00C22F2B" w:rsidP="00C22F2B">
            <w:pPr>
              <w:spacing w:after="0"/>
              <w:rPr>
                <w:sz w:val="16"/>
                <w:szCs w:val="16"/>
              </w:rPr>
            </w:pPr>
            <w:r>
              <w:rPr>
                <w:sz w:val="16"/>
                <w:szCs w:val="16"/>
              </w:rPr>
              <w:t>*właściwe podkreślić</w:t>
            </w:r>
          </w:p>
          <w:p w:rsidR="00C22F2B" w:rsidRPr="00C22F2B" w:rsidRDefault="00C22F2B" w:rsidP="00C22F2B">
            <w:pPr>
              <w:spacing w:after="0"/>
              <w:rPr>
                <w:b/>
              </w:rPr>
            </w:pPr>
          </w:p>
        </w:tc>
      </w:tr>
      <w:tr w:rsidR="00AD4AE3" w:rsidRPr="002C5E36" w:rsidTr="00205704">
        <w:trPr>
          <w:trHeight w:val="693"/>
        </w:trPr>
        <w:tc>
          <w:tcPr>
            <w:tcW w:w="9062" w:type="dxa"/>
            <w:gridSpan w:val="2"/>
            <w:shd w:val="clear" w:color="auto" w:fill="auto"/>
          </w:tcPr>
          <w:p w:rsidR="00AD4AE3" w:rsidRDefault="00587680" w:rsidP="00C32FF4">
            <w:pPr>
              <w:spacing w:after="0"/>
              <w:rPr>
                <w:b/>
              </w:rPr>
            </w:pPr>
            <w:r>
              <w:rPr>
                <w:b/>
              </w:rPr>
              <w:t>UWAGI</w:t>
            </w:r>
          </w:p>
          <w:p w:rsidR="00A63658" w:rsidRDefault="00A63658" w:rsidP="00C32FF4">
            <w:pPr>
              <w:spacing w:after="0"/>
              <w:rPr>
                <w:b/>
              </w:rPr>
            </w:pPr>
          </w:p>
          <w:p w:rsidR="00A63658" w:rsidRPr="002C5E36" w:rsidRDefault="00A63658" w:rsidP="00C32FF4">
            <w:pPr>
              <w:spacing w:after="0"/>
              <w:rPr>
                <w:b/>
              </w:rPr>
            </w:pPr>
          </w:p>
        </w:tc>
      </w:tr>
    </w:tbl>
    <w:tbl>
      <w:tblPr>
        <w:tblStyle w:val="Tabela-Siatka"/>
        <w:tblW w:w="0" w:type="auto"/>
        <w:tblLook w:val="04A0" w:firstRow="1" w:lastRow="0" w:firstColumn="1" w:lastColumn="0" w:noHBand="0" w:noVBand="1"/>
      </w:tblPr>
      <w:tblGrid>
        <w:gridCol w:w="9062"/>
      </w:tblGrid>
      <w:tr w:rsidR="00205704" w:rsidTr="00205704">
        <w:tc>
          <w:tcPr>
            <w:tcW w:w="9062" w:type="dxa"/>
          </w:tcPr>
          <w:p w:rsidR="00FA4164" w:rsidRDefault="00205704" w:rsidP="00205704">
            <w:r w:rsidRPr="002C5E36">
              <w:t>Potwierdzam odbiór Karty</w:t>
            </w:r>
          </w:p>
          <w:p w:rsidR="00FA4164" w:rsidRDefault="00FA4164" w:rsidP="00205704"/>
          <w:p w:rsidR="00FA4164" w:rsidRDefault="00FA4164" w:rsidP="00205704"/>
          <w:p w:rsidR="00205704" w:rsidRDefault="00205704" w:rsidP="00205704">
            <w:pPr>
              <w:rPr>
                <w:b/>
              </w:rPr>
            </w:pPr>
            <w:r w:rsidRPr="002C5E36">
              <w:rPr>
                <w:b/>
              </w:rPr>
              <w:t xml:space="preserve">                                                                                               </w:t>
            </w:r>
          </w:p>
          <w:p w:rsidR="00205704" w:rsidRDefault="00205704" w:rsidP="00205704">
            <w:pPr>
              <w:rPr>
                <w:b/>
              </w:rPr>
            </w:pPr>
            <w:r>
              <w:rPr>
                <w:b/>
              </w:rPr>
              <w:t>……………………………………………………………………</w:t>
            </w:r>
          </w:p>
          <w:p w:rsidR="00205704" w:rsidRDefault="00205704" w:rsidP="00205704">
            <w:pPr>
              <w:rPr>
                <w:sz w:val="16"/>
                <w:szCs w:val="16"/>
              </w:rPr>
            </w:pPr>
            <w:r w:rsidRPr="002C5E36">
              <w:rPr>
                <w:sz w:val="16"/>
                <w:szCs w:val="16"/>
              </w:rPr>
              <w:t>Data i czytelny p</w:t>
            </w:r>
            <w:r>
              <w:rPr>
                <w:sz w:val="16"/>
                <w:szCs w:val="16"/>
              </w:rPr>
              <w:t>odpis właściciela nieruchomości</w:t>
            </w:r>
          </w:p>
          <w:p w:rsidR="00205704" w:rsidRDefault="00205704" w:rsidP="00230B70">
            <w:pPr>
              <w:pStyle w:val="Default"/>
              <w:rPr>
                <w:rFonts w:ascii="Times New Roman" w:eastAsia="Calibri" w:hAnsi="Times New Roman" w:cs="Times New Roman"/>
                <w:b/>
                <w:color w:val="auto"/>
                <w:lang w:eastAsia="en-US"/>
              </w:rPr>
            </w:pPr>
          </w:p>
        </w:tc>
      </w:tr>
    </w:tbl>
    <w:p w:rsidR="00230B70" w:rsidRPr="00F843D1" w:rsidRDefault="00230B70" w:rsidP="006D56FE">
      <w:pPr>
        <w:ind w:firstLine="708"/>
        <w:jc w:val="both"/>
        <w:rPr>
          <w:rFonts w:ascii="Times New Roman" w:hAnsi="Times New Roman" w:cs="Times New Roman"/>
          <w:sz w:val="24"/>
          <w:szCs w:val="24"/>
        </w:rPr>
      </w:pPr>
    </w:p>
    <w:sectPr w:rsidR="00230B70" w:rsidRPr="00F843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6FE" w:rsidRDefault="006D56FE" w:rsidP="006D56FE">
      <w:pPr>
        <w:spacing w:after="0" w:line="240" w:lineRule="auto"/>
      </w:pPr>
      <w:r>
        <w:separator/>
      </w:r>
    </w:p>
  </w:endnote>
  <w:endnote w:type="continuationSeparator" w:id="0">
    <w:p w:rsidR="006D56FE" w:rsidRDefault="006D56FE" w:rsidP="006D5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pa">
    <w:altName w:val="Trebuchet MS"/>
    <w:charset w:val="EE"/>
    <w:family w:val="auto"/>
    <w:pitch w:val="variable"/>
  </w:font>
  <w:font w:name="Andale Sans UI">
    <w:altName w:val="Times New Roman"/>
    <w:charset w:val="EE"/>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6FE" w:rsidRDefault="006D56FE" w:rsidP="006D56FE">
      <w:pPr>
        <w:spacing w:after="0" w:line="240" w:lineRule="auto"/>
      </w:pPr>
      <w:r>
        <w:separator/>
      </w:r>
    </w:p>
  </w:footnote>
  <w:footnote w:type="continuationSeparator" w:id="0">
    <w:p w:rsidR="006D56FE" w:rsidRDefault="006D56FE" w:rsidP="006D5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F1416"/>
    <w:multiLevelType w:val="hybridMultilevel"/>
    <w:tmpl w:val="DDD4A532"/>
    <w:lvl w:ilvl="0" w:tplc="BBCC1A28">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75B"/>
    <w:rsid w:val="00005DBB"/>
    <w:rsid w:val="00007869"/>
    <w:rsid w:val="00022BC1"/>
    <w:rsid w:val="000513E3"/>
    <w:rsid w:val="000B173D"/>
    <w:rsid w:val="000D5AAC"/>
    <w:rsid w:val="00124DC1"/>
    <w:rsid w:val="00125781"/>
    <w:rsid w:val="00176AE5"/>
    <w:rsid w:val="00184505"/>
    <w:rsid w:val="00191047"/>
    <w:rsid w:val="001A21FD"/>
    <w:rsid w:val="001C21B8"/>
    <w:rsid w:val="001D7FF0"/>
    <w:rsid w:val="00205704"/>
    <w:rsid w:val="00230B70"/>
    <w:rsid w:val="002760C4"/>
    <w:rsid w:val="002849BA"/>
    <w:rsid w:val="002C0AA4"/>
    <w:rsid w:val="002C29AA"/>
    <w:rsid w:val="002D1C98"/>
    <w:rsid w:val="002E1107"/>
    <w:rsid w:val="002E2649"/>
    <w:rsid w:val="00305971"/>
    <w:rsid w:val="003247BD"/>
    <w:rsid w:val="00325011"/>
    <w:rsid w:val="00354F99"/>
    <w:rsid w:val="00355C79"/>
    <w:rsid w:val="003770DC"/>
    <w:rsid w:val="00384E30"/>
    <w:rsid w:val="003C74B3"/>
    <w:rsid w:val="003D3699"/>
    <w:rsid w:val="003E42B9"/>
    <w:rsid w:val="00402EA1"/>
    <w:rsid w:val="00464E84"/>
    <w:rsid w:val="00465BF5"/>
    <w:rsid w:val="00477F9A"/>
    <w:rsid w:val="004800C1"/>
    <w:rsid w:val="00485759"/>
    <w:rsid w:val="004A7BE1"/>
    <w:rsid w:val="004C730B"/>
    <w:rsid w:val="005259D5"/>
    <w:rsid w:val="00587680"/>
    <w:rsid w:val="00630FC2"/>
    <w:rsid w:val="00653EB0"/>
    <w:rsid w:val="00657708"/>
    <w:rsid w:val="006768F2"/>
    <w:rsid w:val="006775A2"/>
    <w:rsid w:val="006868E4"/>
    <w:rsid w:val="006870C5"/>
    <w:rsid w:val="006D56FE"/>
    <w:rsid w:val="006F02C6"/>
    <w:rsid w:val="007125B5"/>
    <w:rsid w:val="007778C8"/>
    <w:rsid w:val="007A6739"/>
    <w:rsid w:val="007A775B"/>
    <w:rsid w:val="007D6D40"/>
    <w:rsid w:val="00810D90"/>
    <w:rsid w:val="008174D8"/>
    <w:rsid w:val="00867039"/>
    <w:rsid w:val="00872B71"/>
    <w:rsid w:val="008A044B"/>
    <w:rsid w:val="00903FEC"/>
    <w:rsid w:val="009124D8"/>
    <w:rsid w:val="0093185F"/>
    <w:rsid w:val="009673BA"/>
    <w:rsid w:val="009C0775"/>
    <w:rsid w:val="009D2DB1"/>
    <w:rsid w:val="009D4BBC"/>
    <w:rsid w:val="00A42EFE"/>
    <w:rsid w:val="00A56C61"/>
    <w:rsid w:val="00A57934"/>
    <w:rsid w:val="00A63658"/>
    <w:rsid w:val="00A63B7E"/>
    <w:rsid w:val="00AD4AE3"/>
    <w:rsid w:val="00AD5A12"/>
    <w:rsid w:val="00B217FE"/>
    <w:rsid w:val="00B610E8"/>
    <w:rsid w:val="00B64010"/>
    <w:rsid w:val="00B87B6A"/>
    <w:rsid w:val="00BA5CAA"/>
    <w:rsid w:val="00BB6A8F"/>
    <w:rsid w:val="00BC25DB"/>
    <w:rsid w:val="00BD36A2"/>
    <w:rsid w:val="00C04675"/>
    <w:rsid w:val="00C056CC"/>
    <w:rsid w:val="00C15450"/>
    <w:rsid w:val="00C22F2B"/>
    <w:rsid w:val="00C33253"/>
    <w:rsid w:val="00C4151B"/>
    <w:rsid w:val="00C61FFA"/>
    <w:rsid w:val="00C6202E"/>
    <w:rsid w:val="00C86DB2"/>
    <w:rsid w:val="00CA68A6"/>
    <w:rsid w:val="00CE3742"/>
    <w:rsid w:val="00D205BE"/>
    <w:rsid w:val="00D26424"/>
    <w:rsid w:val="00D32F13"/>
    <w:rsid w:val="00D90473"/>
    <w:rsid w:val="00DB6FCD"/>
    <w:rsid w:val="00DE182F"/>
    <w:rsid w:val="00DE6792"/>
    <w:rsid w:val="00E46BAD"/>
    <w:rsid w:val="00E763E5"/>
    <w:rsid w:val="00EC7C1F"/>
    <w:rsid w:val="00F37E25"/>
    <w:rsid w:val="00F843D1"/>
    <w:rsid w:val="00FA24C7"/>
    <w:rsid w:val="00FA4164"/>
    <w:rsid w:val="00FC3263"/>
    <w:rsid w:val="00FD3E90"/>
    <w:rsid w:val="00FE2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7755B-C7E1-48CC-93BB-AFF16A2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1"/>
    <w:qFormat/>
    <w:rsid w:val="006775A2"/>
    <w:pPr>
      <w:widowControl w:val="0"/>
      <w:suppressAutoHyphens/>
      <w:spacing w:after="0" w:line="280" w:lineRule="exact"/>
      <w:ind w:left="631"/>
      <w:jc w:val="both"/>
      <w:outlineLvl w:val="0"/>
    </w:pPr>
    <w:rPr>
      <w:rFonts w:ascii="Times New Roman" w:eastAsia="Times New Roman" w:hAnsi="Times New Roman" w:cs="Times New Roman"/>
      <w:b/>
      <w:bCs/>
      <w:sz w:val="25"/>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6775A2"/>
    <w:rPr>
      <w:rFonts w:ascii="Times New Roman" w:eastAsia="Times New Roman" w:hAnsi="Times New Roman" w:cs="Times New Roman"/>
      <w:b/>
      <w:bCs/>
      <w:sz w:val="25"/>
      <w:szCs w:val="25"/>
    </w:rPr>
  </w:style>
  <w:style w:type="character" w:styleId="Hipercze">
    <w:name w:val="Hyperlink"/>
    <w:unhideWhenUsed/>
    <w:rsid w:val="00230B70"/>
    <w:rPr>
      <w:color w:val="0000FF"/>
      <w:u w:val="single"/>
    </w:rPr>
  </w:style>
  <w:style w:type="paragraph" w:customStyle="1" w:styleId="Default">
    <w:name w:val="Default"/>
    <w:uiPriority w:val="99"/>
    <w:rsid w:val="00230B70"/>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C22F2B"/>
    <w:pPr>
      <w:ind w:left="720"/>
      <w:contextualSpacing/>
    </w:pPr>
  </w:style>
  <w:style w:type="table" w:styleId="Tabela-Siatka">
    <w:name w:val="Table Grid"/>
    <w:basedOn w:val="Standardowy"/>
    <w:uiPriority w:val="39"/>
    <w:rsid w:val="0020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D26424"/>
    <w:pPr>
      <w:suppressAutoHyphens/>
      <w:autoSpaceDE w:val="0"/>
      <w:spacing w:after="0" w:line="240" w:lineRule="auto"/>
    </w:pPr>
    <w:rPr>
      <w:rFonts w:ascii="Europa" w:eastAsia="Times New Roman" w:hAnsi="Europa" w:cs="Europa"/>
      <w:kern w:val="1"/>
      <w:sz w:val="24"/>
      <w:szCs w:val="20"/>
      <w:lang w:eastAsia="ar-SA"/>
    </w:rPr>
  </w:style>
  <w:style w:type="character" w:customStyle="1" w:styleId="TekstpodstawowyZnak">
    <w:name w:val="Tekst podstawowy Znak"/>
    <w:basedOn w:val="Domylnaczcionkaakapitu"/>
    <w:link w:val="Tekstpodstawowy"/>
    <w:rsid w:val="00D26424"/>
    <w:rPr>
      <w:rFonts w:ascii="Europa" w:eastAsia="Times New Roman" w:hAnsi="Europa" w:cs="Europa"/>
      <w:kern w:val="1"/>
      <w:sz w:val="24"/>
      <w:szCs w:val="20"/>
      <w:lang w:eastAsia="ar-SA"/>
    </w:rPr>
  </w:style>
  <w:style w:type="character" w:styleId="Uwydatnienie">
    <w:name w:val="Emphasis"/>
    <w:qFormat/>
    <w:rsid w:val="00D26424"/>
    <w:rPr>
      <w:i/>
      <w:iCs/>
    </w:rPr>
  </w:style>
  <w:style w:type="paragraph" w:styleId="Nagwek">
    <w:name w:val="header"/>
    <w:basedOn w:val="Normalny"/>
    <w:link w:val="NagwekZnak"/>
    <w:uiPriority w:val="99"/>
    <w:unhideWhenUsed/>
    <w:rsid w:val="006D56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6FE"/>
  </w:style>
  <w:style w:type="paragraph" w:styleId="Stopka">
    <w:name w:val="footer"/>
    <w:basedOn w:val="Normalny"/>
    <w:link w:val="StopkaZnak"/>
    <w:uiPriority w:val="99"/>
    <w:unhideWhenUsed/>
    <w:rsid w:val="006D56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ialeblot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ip.bialeblota.eu/" TargetMode="External"/><Relationship Id="rId4" Type="http://schemas.openxmlformats.org/officeDocument/2006/relationships/settings" Target="settings.xml"/><Relationship Id="rId9" Type="http://schemas.openxmlformats.org/officeDocument/2006/relationships/hyperlink" Target="mailto:iodbialeblot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294DC-C8F8-429E-9E67-9B5BC1B0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6</Pages>
  <Words>1819</Words>
  <Characters>10916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KG. Gaca</dc:creator>
  <cp:keywords/>
  <dc:description/>
  <cp:lastModifiedBy>Karolina KG. Gaca</cp:lastModifiedBy>
  <cp:revision>134</cp:revision>
  <dcterms:created xsi:type="dcterms:W3CDTF">2024-03-25T11:01:00Z</dcterms:created>
  <dcterms:modified xsi:type="dcterms:W3CDTF">2024-06-14T09:48:00Z</dcterms:modified>
</cp:coreProperties>
</file>