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  <w:r w:rsidRPr="00F92A35">
        <w:rPr>
          <w:rFonts w:asciiTheme="minorHAnsi" w:hAnsiTheme="minorHAnsi" w:cstheme="minorHAnsi"/>
          <w:b/>
        </w:rPr>
        <w:t>Nr sprawy:   RZP.271.</w:t>
      </w:r>
      <w:r w:rsidR="00EF7043">
        <w:rPr>
          <w:rFonts w:asciiTheme="minorHAnsi" w:hAnsiTheme="minorHAnsi" w:cstheme="minorHAnsi"/>
          <w:b/>
        </w:rPr>
        <w:t>38</w:t>
      </w:r>
      <w:r w:rsidRPr="00F92A35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F92A35">
        <w:rPr>
          <w:rFonts w:asciiTheme="minorHAnsi" w:hAnsiTheme="minorHAnsi" w:cstheme="minorHAnsi"/>
          <w:b/>
        </w:rPr>
        <w:t>.ZP1</w:t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</w:r>
      <w:r w:rsidRPr="00F92A35">
        <w:rPr>
          <w:rFonts w:asciiTheme="minorHAnsi" w:hAnsiTheme="minorHAnsi" w:cstheme="minorHAnsi"/>
          <w:b/>
        </w:rPr>
        <w:tab/>
        <w:t xml:space="preserve">        </w:t>
      </w:r>
      <w:r w:rsidRPr="00F92A35">
        <w:rPr>
          <w:rFonts w:asciiTheme="minorHAnsi" w:hAnsiTheme="minorHAnsi" w:cstheme="minorHAnsi"/>
        </w:rPr>
        <w:t xml:space="preserve">Białe Błota, dnia </w:t>
      </w:r>
      <w:r w:rsidR="005F7ABE">
        <w:rPr>
          <w:rFonts w:asciiTheme="minorHAnsi" w:hAnsiTheme="minorHAnsi" w:cstheme="minorHAnsi"/>
        </w:rPr>
        <w:t>05</w:t>
      </w:r>
      <w:r w:rsidR="00A45582">
        <w:rPr>
          <w:rFonts w:asciiTheme="minorHAnsi" w:hAnsiTheme="minorHAnsi" w:cstheme="minorHAnsi"/>
        </w:rPr>
        <w:t>.09</w:t>
      </w:r>
      <w:r>
        <w:rPr>
          <w:rFonts w:asciiTheme="minorHAnsi" w:hAnsiTheme="minorHAnsi" w:cstheme="minorHAnsi"/>
        </w:rPr>
        <w:t>.2024</w:t>
      </w:r>
      <w:r w:rsidRPr="00F92A35">
        <w:rPr>
          <w:rFonts w:asciiTheme="minorHAnsi" w:hAnsiTheme="minorHAnsi" w:cstheme="minorHAnsi"/>
        </w:rPr>
        <w:t xml:space="preserve"> r.</w:t>
      </w: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  <w:b/>
        </w:rPr>
      </w:pPr>
    </w:p>
    <w:p w:rsidR="00F92A35" w:rsidRPr="00F92A35" w:rsidRDefault="00F92A35" w:rsidP="00F92A35">
      <w:pPr>
        <w:spacing w:line="360" w:lineRule="auto"/>
        <w:rPr>
          <w:rFonts w:asciiTheme="minorHAnsi" w:hAnsiTheme="minorHAnsi" w:cstheme="minorHAnsi"/>
        </w:rPr>
      </w:pPr>
      <w:r w:rsidRPr="00F92A35">
        <w:rPr>
          <w:rFonts w:asciiTheme="minorHAnsi" w:hAnsiTheme="minorHAnsi" w:cstheme="minorHAnsi"/>
        </w:rPr>
        <w:t xml:space="preserve">Dotyczy postępowania pn.: </w:t>
      </w:r>
    </w:p>
    <w:p w:rsidR="00EF7043" w:rsidRPr="0035101B" w:rsidRDefault="00EF7043" w:rsidP="00EF7043">
      <w:pPr>
        <w:spacing w:line="360" w:lineRule="auto"/>
        <w:rPr>
          <w:rFonts w:asciiTheme="minorHAnsi" w:hAnsiTheme="minorHAnsi" w:cstheme="minorHAnsi"/>
          <w:b/>
          <w:spacing w:val="-10"/>
        </w:rPr>
      </w:pPr>
      <w:r>
        <w:rPr>
          <w:rFonts w:asciiTheme="minorHAnsi" w:hAnsiTheme="minorHAnsi" w:cstheme="minorHAnsi"/>
          <w:b/>
          <w:bCs/>
          <w:color w:val="0070C0"/>
          <w:spacing w:val="-10"/>
        </w:rPr>
        <w:t>Modernizacja placu zabaw przy przedszkolu „Wróżka” w Białych Błotach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>WYJAŚNIENI</w:t>
      </w:r>
      <w:r w:rsidR="00550F31">
        <w:rPr>
          <w:rFonts w:asciiTheme="minorHAnsi" w:hAnsiTheme="minorHAnsi" w:cstheme="minorHAnsi"/>
          <w:b/>
          <w:color w:val="auto"/>
          <w:szCs w:val="24"/>
          <w:lang w:eastAsia="ar-SA"/>
        </w:rPr>
        <w:t>A</w:t>
      </w:r>
      <w:r w:rsidRPr="00F92A35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TREŚCI  SWZ</w:t>
      </w:r>
    </w:p>
    <w:p w:rsidR="00F92A35" w:rsidRPr="00F92A35" w:rsidRDefault="00F92A35" w:rsidP="00F92A35">
      <w:pPr>
        <w:suppressAutoHyphens/>
        <w:spacing w:line="360" w:lineRule="auto"/>
        <w:ind w:left="0" w:firstLine="0"/>
        <w:contextualSpacing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F92A35" w:rsidRPr="00F92A35" w:rsidRDefault="00F92A35" w:rsidP="00D32EC5">
      <w:pPr>
        <w:numPr>
          <w:ilvl w:val="0"/>
          <w:numId w:val="5"/>
        </w:numPr>
        <w:spacing w:line="360" w:lineRule="auto"/>
        <w:ind w:left="0" w:hanging="426"/>
        <w:rPr>
          <w:rFonts w:asciiTheme="minorHAnsi" w:hAnsiTheme="minorHAnsi" w:cstheme="minorHAnsi"/>
          <w:color w:val="auto"/>
          <w:spacing w:val="-8"/>
          <w:szCs w:val="24"/>
          <w:lang w:eastAsia="ar-SA"/>
        </w:rPr>
      </w:pPr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Pzp</w:t>
      </w:r>
      <w:proofErr w:type="spellEnd"/>
      <w:r w:rsidRPr="00F92A35">
        <w:rPr>
          <w:rFonts w:asciiTheme="minorHAnsi" w:hAnsiTheme="minorHAnsi" w:cstheme="minorHAnsi"/>
          <w:color w:val="auto"/>
          <w:spacing w:val="-8"/>
          <w:szCs w:val="24"/>
          <w:lang w:eastAsia="ar-SA"/>
        </w:rPr>
        <w:t>), Zamawiający przekazuje treść zapytań wraz z wyjaśnieniami: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color w:val="FF0000"/>
        </w:rPr>
        <w:t>Pytania- zestaw 1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>Pytanie 1.</w:t>
      </w:r>
    </w:p>
    <w:p w:rsidR="00916C47" w:rsidRPr="0069071D" w:rsidRDefault="00916C47" w:rsidP="0069071D">
      <w:pPr>
        <w:spacing w:line="360" w:lineRule="auto"/>
        <w:ind w:left="0"/>
        <w:rPr>
          <w:rFonts w:asciiTheme="minorHAnsi" w:hAnsiTheme="minorHAnsi" w:cstheme="minorHAnsi"/>
          <w:spacing w:val="-16"/>
        </w:rPr>
      </w:pPr>
      <w:r w:rsidRPr="0069071D">
        <w:rPr>
          <w:rFonts w:asciiTheme="minorHAnsi" w:hAnsiTheme="minorHAnsi" w:cstheme="minorHAnsi"/>
          <w:spacing w:val="-16"/>
        </w:rPr>
        <w:t>Czy Zamawiający wymaga na etapie składania ofert kat technicznych urządzeń?</w:t>
      </w:r>
    </w:p>
    <w:p w:rsidR="0069071D" w:rsidRDefault="0069071D" w:rsidP="0069071D">
      <w:pPr>
        <w:spacing w:line="360" w:lineRule="auto"/>
        <w:ind w:left="0"/>
        <w:rPr>
          <w:rFonts w:asciiTheme="minorHAnsi" w:hAnsiTheme="minorHAnsi" w:cstheme="minorHAnsi"/>
          <w:b/>
          <w:i/>
          <w:color w:val="2E74B5"/>
        </w:rPr>
      </w:pPr>
      <w:r w:rsidRPr="0069071D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5C51F6" w:rsidRPr="006A06FF" w:rsidRDefault="005C51F6" w:rsidP="0069071D">
      <w:pPr>
        <w:spacing w:line="360" w:lineRule="auto"/>
        <w:ind w:left="0"/>
        <w:rPr>
          <w:rFonts w:asciiTheme="minorHAnsi" w:hAnsiTheme="minorHAnsi" w:cstheme="minorHAnsi"/>
          <w:color w:val="2E74B5"/>
        </w:rPr>
      </w:pPr>
      <w:r w:rsidRPr="006A06FF">
        <w:rPr>
          <w:rFonts w:asciiTheme="minorHAnsi" w:hAnsiTheme="minorHAnsi" w:cstheme="minorHAnsi"/>
          <w:color w:val="2E74B5"/>
        </w:rPr>
        <w:t xml:space="preserve">Zamawiający nie wymaga </w:t>
      </w:r>
      <w:r w:rsidR="006A06FF" w:rsidRPr="006A06FF">
        <w:rPr>
          <w:rFonts w:asciiTheme="minorHAnsi" w:hAnsiTheme="minorHAnsi" w:cstheme="minorHAnsi"/>
          <w:color w:val="2E74B5"/>
        </w:rPr>
        <w:t>kart technicznych urządzeń na etapie składania ofert.</w:t>
      </w:r>
    </w:p>
    <w:p w:rsidR="0069071D" w:rsidRPr="0069071D" w:rsidRDefault="0069071D" w:rsidP="0069071D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2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916C47" w:rsidRDefault="00916C47" w:rsidP="00916C47">
      <w:pPr>
        <w:spacing w:line="360" w:lineRule="auto"/>
        <w:rPr>
          <w:rFonts w:asciiTheme="minorHAnsi" w:hAnsiTheme="minorHAnsi" w:cstheme="minorHAnsi"/>
          <w:spacing w:val="-16"/>
        </w:rPr>
      </w:pPr>
      <w:r w:rsidRPr="00916C47">
        <w:rPr>
          <w:rFonts w:asciiTheme="minorHAnsi" w:hAnsiTheme="minorHAnsi" w:cstheme="minorHAnsi"/>
          <w:spacing w:val="-16"/>
        </w:rPr>
        <w:t>Czy zakres zadania wchodzi wykonanie nawierzchni bezpiecznej- paskowe pod urządzeniami gdzie hic jest powyżej 1m?</w:t>
      </w:r>
    </w:p>
    <w:p w:rsidR="0069071D" w:rsidRDefault="0069071D" w:rsidP="0069071D">
      <w:pPr>
        <w:spacing w:line="360" w:lineRule="auto"/>
        <w:ind w:left="0"/>
        <w:rPr>
          <w:rFonts w:asciiTheme="minorHAnsi" w:hAnsiTheme="minorHAnsi" w:cstheme="minorHAnsi"/>
          <w:b/>
          <w:i/>
          <w:color w:val="2E74B5"/>
        </w:rPr>
      </w:pPr>
      <w:r w:rsidRPr="0069071D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2</w:t>
      </w:r>
      <w:r w:rsidRPr="0069071D">
        <w:rPr>
          <w:rFonts w:asciiTheme="minorHAnsi" w:hAnsiTheme="minorHAnsi" w:cstheme="minorHAnsi"/>
          <w:b/>
          <w:i/>
          <w:color w:val="2E74B5"/>
        </w:rPr>
        <w:t>.</w:t>
      </w:r>
    </w:p>
    <w:p w:rsidR="00DB2187" w:rsidRPr="00E216B5" w:rsidRDefault="00E216B5" w:rsidP="0069071D">
      <w:pPr>
        <w:spacing w:line="360" w:lineRule="auto"/>
        <w:ind w:left="0"/>
        <w:rPr>
          <w:rFonts w:asciiTheme="minorHAnsi" w:hAnsiTheme="minorHAnsi" w:cstheme="minorHAnsi"/>
          <w:color w:val="2E74B5"/>
        </w:rPr>
      </w:pPr>
      <w:r w:rsidRPr="00E216B5">
        <w:rPr>
          <w:rFonts w:asciiTheme="minorHAnsi" w:hAnsiTheme="minorHAnsi" w:cstheme="minorHAnsi"/>
          <w:color w:val="2E74B5"/>
        </w:rPr>
        <w:t xml:space="preserve">Zgodnie z Opisem przedmiotu zamówienia należy </w:t>
      </w:r>
      <w:r>
        <w:rPr>
          <w:rFonts w:asciiTheme="minorHAnsi" w:hAnsiTheme="minorHAnsi" w:cstheme="minorHAnsi"/>
          <w:color w:val="2E74B5"/>
        </w:rPr>
        <w:t>przygotować nawierzchnie pod elementy placu zabaw przy użyciu piasku, żwiru.</w:t>
      </w:r>
    </w:p>
    <w:p w:rsidR="0069071D" w:rsidRPr="0069071D" w:rsidRDefault="0069071D" w:rsidP="0069071D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3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916C47" w:rsidRDefault="00916C47" w:rsidP="0069071D">
      <w:pPr>
        <w:spacing w:line="360" w:lineRule="auto"/>
        <w:ind w:left="0" w:firstLine="0"/>
        <w:rPr>
          <w:rFonts w:asciiTheme="minorHAnsi" w:hAnsiTheme="minorHAnsi" w:cstheme="minorHAnsi"/>
          <w:spacing w:val="-16"/>
        </w:rPr>
      </w:pPr>
      <w:r w:rsidRPr="00916C47">
        <w:rPr>
          <w:rFonts w:asciiTheme="minorHAnsi" w:hAnsiTheme="minorHAnsi" w:cstheme="minorHAnsi"/>
          <w:spacing w:val="-16"/>
        </w:rPr>
        <w:t>Czy zamawiający wskaże miejsce składowania ewentualnego nadmiaru ziemi koniecznej do wywiezienia?</w:t>
      </w:r>
    </w:p>
    <w:p w:rsidR="0069071D" w:rsidRDefault="0069071D" w:rsidP="0069071D">
      <w:pPr>
        <w:spacing w:line="360" w:lineRule="auto"/>
        <w:ind w:left="0"/>
        <w:rPr>
          <w:rFonts w:asciiTheme="minorHAnsi" w:hAnsiTheme="minorHAnsi" w:cstheme="minorHAnsi"/>
          <w:b/>
          <w:i/>
          <w:color w:val="2E74B5"/>
        </w:rPr>
      </w:pPr>
      <w:r w:rsidRPr="0069071D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3</w:t>
      </w:r>
      <w:r w:rsidRPr="0069071D">
        <w:rPr>
          <w:rFonts w:asciiTheme="minorHAnsi" w:hAnsiTheme="minorHAnsi" w:cstheme="minorHAnsi"/>
          <w:b/>
          <w:i/>
          <w:color w:val="2E74B5"/>
        </w:rPr>
        <w:t>.</w:t>
      </w:r>
    </w:p>
    <w:p w:rsidR="0009625A" w:rsidRPr="0009625A" w:rsidRDefault="0009625A" w:rsidP="0069071D">
      <w:pPr>
        <w:spacing w:line="360" w:lineRule="auto"/>
        <w:ind w:left="0"/>
        <w:rPr>
          <w:rFonts w:asciiTheme="minorHAnsi" w:hAnsiTheme="minorHAnsi" w:cstheme="minorHAnsi"/>
          <w:color w:val="2E74B5"/>
        </w:rPr>
      </w:pPr>
      <w:r w:rsidRPr="0009625A">
        <w:rPr>
          <w:rFonts w:asciiTheme="minorHAnsi" w:hAnsiTheme="minorHAnsi" w:cstheme="minorHAnsi"/>
          <w:color w:val="2E74B5"/>
        </w:rPr>
        <w:t>W przypadku nadmiar</w:t>
      </w:r>
      <w:r>
        <w:rPr>
          <w:rFonts w:asciiTheme="minorHAnsi" w:hAnsiTheme="minorHAnsi" w:cstheme="minorHAnsi"/>
          <w:color w:val="2E74B5"/>
        </w:rPr>
        <w:t>u</w:t>
      </w:r>
      <w:r w:rsidRPr="0009625A">
        <w:rPr>
          <w:rFonts w:asciiTheme="minorHAnsi" w:hAnsiTheme="minorHAnsi" w:cstheme="minorHAnsi"/>
          <w:color w:val="2E74B5"/>
        </w:rPr>
        <w:t xml:space="preserve"> ziemi, Zamawiający wskaże miejsce</w:t>
      </w:r>
      <w:r>
        <w:rPr>
          <w:rFonts w:asciiTheme="minorHAnsi" w:hAnsiTheme="minorHAnsi" w:cstheme="minorHAnsi"/>
          <w:color w:val="2E74B5"/>
        </w:rPr>
        <w:t xml:space="preserve"> jej składowania.</w:t>
      </w:r>
      <w:r w:rsidRPr="0009625A">
        <w:rPr>
          <w:rFonts w:asciiTheme="minorHAnsi" w:hAnsiTheme="minorHAnsi" w:cstheme="minorHAnsi"/>
          <w:color w:val="2E74B5"/>
        </w:rPr>
        <w:t xml:space="preserve"> </w:t>
      </w:r>
    </w:p>
    <w:p w:rsidR="0069071D" w:rsidRPr="0069071D" w:rsidRDefault="0069071D" w:rsidP="0069071D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4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916C47" w:rsidRDefault="00916C47" w:rsidP="0069071D">
      <w:pPr>
        <w:spacing w:line="360" w:lineRule="auto"/>
        <w:ind w:left="0" w:firstLine="0"/>
        <w:rPr>
          <w:rFonts w:asciiTheme="minorHAnsi" w:hAnsiTheme="minorHAnsi" w:cstheme="minorHAnsi"/>
          <w:spacing w:val="-16"/>
        </w:rPr>
      </w:pPr>
      <w:r w:rsidRPr="00916C47">
        <w:rPr>
          <w:rFonts w:asciiTheme="minorHAnsi" w:hAnsiTheme="minorHAnsi" w:cstheme="minorHAnsi"/>
          <w:spacing w:val="-16"/>
        </w:rPr>
        <w:t>Czy na teren budowy jest zapewniony dojazd samochodów ciężarowych powyżej 20 ton? jeśli nie, to prosimy o podanie tonażu samochodów które tam mogą się poruszać?</w:t>
      </w:r>
    </w:p>
    <w:p w:rsidR="0069071D" w:rsidRDefault="0069071D" w:rsidP="0069071D">
      <w:pPr>
        <w:spacing w:line="360" w:lineRule="auto"/>
        <w:ind w:left="0"/>
        <w:rPr>
          <w:rFonts w:asciiTheme="minorHAnsi" w:hAnsiTheme="minorHAnsi" w:cstheme="minorHAnsi"/>
          <w:b/>
          <w:i/>
          <w:color w:val="2E74B5"/>
        </w:rPr>
      </w:pPr>
      <w:r w:rsidRPr="0069071D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4</w:t>
      </w:r>
      <w:r w:rsidRPr="0069071D">
        <w:rPr>
          <w:rFonts w:asciiTheme="minorHAnsi" w:hAnsiTheme="minorHAnsi" w:cstheme="minorHAnsi"/>
          <w:b/>
          <w:i/>
          <w:color w:val="2E74B5"/>
        </w:rPr>
        <w:t>.</w:t>
      </w:r>
    </w:p>
    <w:p w:rsidR="0009625A" w:rsidRPr="00984536" w:rsidRDefault="00422AD4" w:rsidP="0069071D">
      <w:pPr>
        <w:spacing w:line="360" w:lineRule="auto"/>
        <w:ind w:left="0"/>
        <w:rPr>
          <w:rFonts w:asciiTheme="minorHAnsi" w:hAnsiTheme="minorHAnsi" w:cstheme="minorHAnsi"/>
          <w:color w:val="2E74B5"/>
        </w:rPr>
      </w:pPr>
      <w:r w:rsidRPr="00984536">
        <w:rPr>
          <w:rFonts w:asciiTheme="minorHAnsi" w:hAnsiTheme="minorHAnsi" w:cstheme="minorHAnsi"/>
          <w:color w:val="2E74B5"/>
        </w:rPr>
        <w:t xml:space="preserve">Istnieje możliwość dojazdu </w:t>
      </w:r>
      <w:r w:rsidR="00984536" w:rsidRPr="00984536">
        <w:rPr>
          <w:rFonts w:asciiTheme="minorHAnsi" w:hAnsiTheme="minorHAnsi" w:cstheme="minorHAnsi"/>
          <w:color w:val="2E74B5"/>
        </w:rPr>
        <w:t>samochodów ciężarowych powyżej 20 ton.</w:t>
      </w:r>
    </w:p>
    <w:p w:rsidR="0069071D" w:rsidRPr="0069071D" w:rsidRDefault="0069071D" w:rsidP="0069071D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5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916C47" w:rsidRDefault="00916C47" w:rsidP="00916C47">
      <w:pPr>
        <w:spacing w:line="360" w:lineRule="auto"/>
        <w:rPr>
          <w:rFonts w:asciiTheme="minorHAnsi" w:hAnsiTheme="minorHAnsi" w:cstheme="minorHAnsi"/>
          <w:spacing w:val="-16"/>
        </w:rPr>
      </w:pPr>
      <w:r w:rsidRPr="00916C47">
        <w:rPr>
          <w:rFonts w:asciiTheme="minorHAnsi" w:hAnsiTheme="minorHAnsi" w:cstheme="minorHAnsi"/>
          <w:spacing w:val="-16"/>
        </w:rPr>
        <w:t>Czy w ofercie należy uwzględnić obsługę geodezyjną?</w:t>
      </w:r>
    </w:p>
    <w:p w:rsidR="005C6447" w:rsidRDefault="005C6447" w:rsidP="0069071D">
      <w:pPr>
        <w:spacing w:line="360" w:lineRule="auto"/>
        <w:ind w:left="0"/>
        <w:rPr>
          <w:rFonts w:asciiTheme="minorHAnsi" w:hAnsiTheme="minorHAnsi" w:cstheme="minorHAnsi"/>
          <w:b/>
          <w:i/>
          <w:color w:val="2E74B5"/>
        </w:rPr>
      </w:pPr>
    </w:p>
    <w:p w:rsidR="0069071D" w:rsidRDefault="0069071D" w:rsidP="0069071D">
      <w:pPr>
        <w:spacing w:line="360" w:lineRule="auto"/>
        <w:ind w:left="0"/>
        <w:rPr>
          <w:rFonts w:asciiTheme="minorHAnsi" w:hAnsiTheme="minorHAnsi" w:cstheme="minorHAnsi"/>
          <w:b/>
          <w:i/>
          <w:color w:val="2E74B5"/>
        </w:rPr>
      </w:pPr>
      <w:r w:rsidRPr="0069071D">
        <w:rPr>
          <w:rFonts w:asciiTheme="minorHAnsi" w:hAnsiTheme="minorHAnsi" w:cstheme="minorHAnsi"/>
          <w:b/>
          <w:i/>
          <w:color w:val="2E74B5"/>
        </w:rPr>
        <w:lastRenderedPageBreak/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5</w:t>
      </w:r>
      <w:r w:rsidRPr="0069071D">
        <w:rPr>
          <w:rFonts w:asciiTheme="minorHAnsi" w:hAnsiTheme="minorHAnsi" w:cstheme="minorHAnsi"/>
          <w:b/>
          <w:i/>
          <w:color w:val="2E74B5"/>
        </w:rPr>
        <w:t>.</w:t>
      </w:r>
    </w:p>
    <w:p w:rsidR="00B82E58" w:rsidRPr="00B82E58" w:rsidRDefault="00B82E58" w:rsidP="0069071D">
      <w:pPr>
        <w:spacing w:line="360" w:lineRule="auto"/>
        <w:ind w:left="0"/>
        <w:rPr>
          <w:rFonts w:asciiTheme="minorHAnsi" w:hAnsiTheme="minorHAnsi" w:cstheme="minorHAnsi"/>
          <w:color w:val="2E74B5"/>
        </w:rPr>
      </w:pPr>
      <w:r w:rsidRPr="00B82E58">
        <w:rPr>
          <w:rFonts w:asciiTheme="minorHAnsi" w:hAnsiTheme="minorHAnsi" w:cstheme="minorHAnsi"/>
          <w:color w:val="2E74B5"/>
        </w:rPr>
        <w:t>Zgodnie z Opisem przedmiotu zamówienia, Zamawiający wymaga</w:t>
      </w:r>
      <w:r>
        <w:rPr>
          <w:rFonts w:asciiTheme="minorHAnsi" w:hAnsiTheme="minorHAnsi" w:cstheme="minorHAnsi"/>
          <w:b/>
          <w:i/>
          <w:spacing w:val="-8"/>
        </w:rPr>
        <w:t xml:space="preserve"> </w:t>
      </w:r>
      <w:r w:rsidRPr="00B82E58">
        <w:rPr>
          <w:rFonts w:asciiTheme="minorHAnsi" w:hAnsiTheme="minorHAnsi" w:cstheme="minorHAnsi"/>
          <w:color w:val="2E74B5"/>
        </w:rPr>
        <w:t>wykonania pomiaru geodezyjnego powykonawczego wraz z dokumentacją powykonawczą</w:t>
      </w:r>
      <w:r>
        <w:rPr>
          <w:rFonts w:asciiTheme="minorHAnsi" w:hAnsiTheme="minorHAnsi" w:cstheme="minorHAnsi"/>
          <w:color w:val="2E74B5"/>
        </w:rPr>
        <w:t>.</w:t>
      </w:r>
    </w:p>
    <w:p w:rsidR="0069071D" w:rsidRPr="0069071D" w:rsidRDefault="0069071D" w:rsidP="0069071D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6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69071D" w:rsidRDefault="00916C47" w:rsidP="0069071D">
      <w:pPr>
        <w:spacing w:line="360" w:lineRule="auto"/>
        <w:ind w:left="0" w:firstLine="0"/>
        <w:rPr>
          <w:rFonts w:asciiTheme="minorHAnsi" w:hAnsiTheme="minorHAnsi" w:cstheme="minorHAnsi"/>
          <w:spacing w:val="-16"/>
        </w:rPr>
      </w:pPr>
      <w:r w:rsidRPr="00916C47">
        <w:rPr>
          <w:rFonts w:asciiTheme="minorHAnsi" w:hAnsiTheme="minorHAnsi" w:cstheme="minorHAnsi"/>
          <w:spacing w:val="-16"/>
        </w:rPr>
        <w:t xml:space="preserve">Czy Zamawiający ujednolici opis materiałowy i dopuści wykonanie wszystkich urządzeń o konstrukcji stalowej czarnej S235JR oczyszczonej w procesie piaskowania, ocynkowanej proszkowo i malowanej proszkowo z rur stalowych o średnicy 76,1mm lub profili stalowych 80x80 mm. elementy ozdobne z HDPE HPL, podesty </w:t>
      </w:r>
      <w:r w:rsidR="009C412F">
        <w:rPr>
          <w:rFonts w:asciiTheme="minorHAnsi" w:hAnsiTheme="minorHAnsi" w:cstheme="minorHAnsi"/>
          <w:spacing w:val="-16"/>
        </w:rPr>
        <w:br/>
      </w:r>
      <w:r w:rsidRPr="00916C47">
        <w:rPr>
          <w:rFonts w:asciiTheme="minorHAnsi" w:hAnsiTheme="minorHAnsi" w:cstheme="minorHAnsi"/>
          <w:spacing w:val="-16"/>
        </w:rPr>
        <w:t>z antypoślizgowego HDPE /HPL ?</w:t>
      </w:r>
    </w:p>
    <w:p w:rsidR="00F92A35" w:rsidRDefault="00F92A35" w:rsidP="00916C47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F92A35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69071D">
        <w:rPr>
          <w:rFonts w:asciiTheme="minorHAnsi" w:hAnsiTheme="minorHAnsi" w:cstheme="minorHAnsi"/>
          <w:b/>
          <w:i/>
          <w:color w:val="2E74B5"/>
        </w:rPr>
        <w:t>6</w:t>
      </w:r>
      <w:r w:rsidRPr="00F92A35">
        <w:rPr>
          <w:rFonts w:asciiTheme="minorHAnsi" w:hAnsiTheme="minorHAnsi" w:cstheme="minorHAnsi"/>
          <w:b/>
          <w:i/>
          <w:color w:val="2E74B5"/>
        </w:rPr>
        <w:t>.</w:t>
      </w:r>
    </w:p>
    <w:p w:rsidR="00020841" w:rsidRPr="00020841" w:rsidRDefault="00020841" w:rsidP="00916C47">
      <w:pPr>
        <w:spacing w:line="360" w:lineRule="auto"/>
        <w:rPr>
          <w:rFonts w:asciiTheme="minorHAnsi" w:hAnsiTheme="minorHAnsi" w:cstheme="minorHAnsi"/>
          <w:color w:val="2E74B5"/>
        </w:rPr>
      </w:pPr>
      <w:r w:rsidRPr="00020841">
        <w:rPr>
          <w:rFonts w:asciiTheme="minorHAnsi" w:hAnsiTheme="minorHAnsi" w:cstheme="minorHAnsi"/>
          <w:color w:val="2E74B5"/>
        </w:rPr>
        <w:t>Zamawiający nie wyraża zgody na zmianę w ww. zakresie.</w:t>
      </w:r>
    </w:p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bookmarkStart w:id="0" w:name="_Hlk165528704"/>
      <w:bookmarkStart w:id="1" w:name="_Hlk145484962"/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2</w:t>
      </w:r>
    </w:p>
    <w:bookmarkEnd w:id="0"/>
    <w:p w:rsidR="00F92A35" w:rsidRPr="00F92A35" w:rsidRDefault="00F92A35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b/>
          <w:i/>
          <w:spacing w:val="-8"/>
        </w:rPr>
        <w:t>Pytanie 1.</w:t>
      </w:r>
    </w:p>
    <w:p w:rsidR="00B038B9" w:rsidRDefault="00B038B9" w:rsidP="00D32EC5">
      <w:pPr>
        <w:spacing w:line="360" w:lineRule="auto"/>
        <w:rPr>
          <w:rFonts w:asciiTheme="minorHAnsi" w:hAnsiTheme="minorHAnsi" w:cstheme="minorHAnsi"/>
          <w:spacing w:val="-16"/>
        </w:rPr>
      </w:pPr>
      <w:r w:rsidRPr="00B038B9">
        <w:rPr>
          <w:rFonts w:asciiTheme="minorHAnsi" w:hAnsiTheme="minorHAnsi" w:cstheme="minorHAnsi"/>
          <w:spacing w:val="-16"/>
        </w:rPr>
        <w:t xml:space="preserve">Czy Zamawiający dopuści urządzenia zabawowe równoważne, spełniające te same funkcje o nie gorszych parametrach, a różniące się wymiarami? Narzucenie tolerancji wymiarów +/- 5% jest wskazaniem konkretnego producenta i ograniczeniem konkurencyjności. Każdy producent posiada własne rozwiązania konstrukcyjne, stąd bardzo trudne lub niemożliwe jest uzyskanie identycznych wymiarów. </w:t>
      </w:r>
    </w:p>
    <w:p w:rsidR="008332F2" w:rsidRDefault="00A629AF" w:rsidP="00D32EC5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F92A35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F92A35">
        <w:rPr>
          <w:rFonts w:asciiTheme="minorHAnsi" w:hAnsiTheme="minorHAnsi" w:cstheme="minorHAnsi"/>
          <w:b/>
          <w:i/>
          <w:color w:val="2E74B5"/>
        </w:rPr>
        <w:t>.</w:t>
      </w:r>
    </w:p>
    <w:p w:rsidR="00E13E96" w:rsidRPr="00E13E96" w:rsidRDefault="00E13E96" w:rsidP="00D32EC5">
      <w:pPr>
        <w:spacing w:line="360" w:lineRule="auto"/>
        <w:rPr>
          <w:rFonts w:asciiTheme="minorHAnsi" w:hAnsiTheme="minorHAnsi" w:cstheme="minorHAnsi"/>
          <w:color w:val="2E74B5"/>
        </w:rPr>
      </w:pPr>
      <w:r w:rsidRPr="00E13E96">
        <w:rPr>
          <w:rFonts w:asciiTheme="minorHAnsi" w:hAnsiTheme="minorHAnsi" w:cstheme="minorHAnsi"/>
          <w:color w:val="2E74B5"/>
        </w:rPr>
        <w:t>Zamawiający wyraża zgodę na powyższe.</w:t>
      </w:r>
    </w:p>
    <w:bookmarkEnd w:id="1"/>
    <w:p w:rsidR="006D06C5" w:rsidRPr="00F92A35" w:rsidRDefault="006D06C5" w:rsidP="006D06C5">
      <w:pPr>
        <w:spacing w:line="360" w:lineRule="auto"/>
        <w:rPr>
          <w:rFonts w:asciiTheme="minorHAnsi" w:hAnsiTheme="minorHAnsi" w:cstheme="minorHAnsi"/>
          <w:color w:val="2E74B5"/>
        </w:rPr>
      </w:pPr>
      <w:r w:rsidRPr="00F92A35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3</w:t>
      </w:r>
    </w:p>
    <w:p w:rsidR="006D06C5" w:rsidRDefault="006D06C5" w:rsidP="006D06C5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F92A35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</w:t>
      </w:r>
      <w:r w:rsidRPr="00F92A35">
        <w:rPr>
          <w:rFonts w:asciiTheme="minorHAnsi" w:hAnsiTheme="minorHAnsi" w:cstheme="minorHAnsi"/>
          <w:b/>
          <w:i/>
          <w:spacing w:val="-8"/>
        </w:rPr>
        <w:t>.</w:t>
      </w:r>
    </w:p>
    <w:p w:rsidR="00B038B9" w:rsidRDefault="00B038B9" w:rsidP="006D06C5">
      <w:pPr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B038B9">
        <w:rPr>
          <w:rFonts w:asciiTheme="minorHAnsi" w:hAnsiTheme="minorHAnsi" w:cstheme="minorHAnsi"/>
          <w:color w:val="auto"/>
          <w:szCs w:val="24"/>
          <w:lang w:eastAsia="ar-SA"/>
        </w:rPr>
        <w:t xml:space="preserve">Przedstawione szczegółowe opisy urządzeń, w tym frezowania boków w konkretne wzory wskazuje na konkretnego producenta. Czy Zamawiający wyrazi zgodę na pominięcie, bądź zastosowanie płyt gładkich bez frezowania wzorów lub inne wzory ? </w:t>
      </w:r>
    </w:p>
    <w:p w:rsidR="006D06C5" w:rsidRDefault="006D06C5" w:rsidP="006D06C5">
      <w:pPr>
        <w:spacing w:line="360" w:lineRule="auto"/>
        <w:ind w:left="0" w:firstLine="0"/>
        <w:contextualSpacing/>
        <w:rPr>
          <w:rFonts w:asciiTheme="minorHAnsi" w:hAnsiTheme="minorHAnsi" w:cstheme="minorHAnsi"/>
          <w:b/>
          <w:i/>
          <w:color w:val="2E74B5"/>
        </w:rPr>
      </w:pPr>
      <w:r w:rsidRPr="00A629AF">
        <w:rPr>
          <w:rFonts w:asciiTheme="minorHAnsi" w:hAnsiTheme="minorHAnsi" w:cstheme="minorHAnsi"/>
          <w:b/>
          <w:i/>
          <w:color w:val="2E74B5"/>
        </w:rPr>
        <w:t xml:space="preserve">Odpowiedź </w:t>
      </w:r>
      <w:r>
        <w:rPr>
          <w:rFonts w:asciiTheme="minorHAnsi" w:hAnsiTheme="minorHAnsi" w:cstheme="minorHAnsi"/>
          <w:b/>
          <w:i/>
          <w:color w:val="2E74B5"/>
        </w:rPr>
        <w:t>1</w:t>
      </w:r>
      <w:r w:rsidRPr="00A629AF">
        <w:rPr>
          <w:rFonts w:asciiTheme="minorHAnsi" w:hAnsiTheme="minorHAnsi" w:cstheme="minorHAnsi"/>
          <w:b/>
          <w:i/>
          <w:color w:val="2E74B5"/>
        </w:rPr>
        <w:t>.</w:t>
      </w:r>
    </w:p>
    <w:p w:rsidR="00F300EC" w:rsidRDefault="00AF4B12" w:rsidP="00F300EC">
      <w:pPr>
        <w:spacing w:line="360" w:lineRule="auto"/>
        <w:rPr>
          <w:rFonts w:asciiTheme="minorHAnsi" w:hAnsiTheme="minorHAnsi" w:cstheme="minorHAnsi"/>
          <w:color w:val="2E74B5"/>
        </w:rPr>
      </w:pPr>
      <w:r w:rsidRPr="00AF4B12">
        <w:rPr>
          <w:rFonts w:asciiTheme="minorHAnsi" w:hAnsiTheme="minorHAnsi" w:cstheme="minorHAnsi"/>
          <w:color w:val="2E74B5"/>
        </w:rPr>
        <w:t>Zamawiający wyraża zgodę na powyższe.</w:t>
      </w:r>
    </w:p>
    <w:p w:rsidR="00F300EC" w:rsidRPr="00F300EC" w:rsidRDefault="00F300EC" w:rsidP="00F300EC">
      <w:pPr>
        <w:pStyle w:val="Akapitzlist"/>
        <w:numPr>
          <w:ilvl w:val="0"/>
          <w:numId w:val="5"/>
        </w:numPr>
        <w:spacing w:line="360" w:lineRule="auto"/>
        <w:ind w:left="0" w:hanging="426"/>
        <w:rPr>
          <w:rFonts w:asciiTheme="minorHAnsi" w:hAnsiTheme="minorHAnsi" w:cstheme="minorHAnsi"/>
          <w:color w:val="2E74B5"/>
          <w:spacing w:val="-4"/>
          <w:sz w:val="24"/>
          <w:szCs w:val="24"/>
          <w:lang w:eastAsia="pl-PL"/>
        </w:rPr>
      </w:pPr>
      <w:r w:rsidRPr="00F300EC">
        <w:rPr>
          <w:rFonts w:cstheme="minorHAnsi"/>
          <w:spacing w:val="-4"/>
          <w:sz w:val="24"/>
          <w:szCs w:val="24"/>
          <w:lang w:eastAsia="ar-SA"/>
        </w:rPr>
        <w:t>Powyższe wyjaśnienia nie wymagają dodatkowego czasu na wprowadzenie zmian w ofertach.</w:t>
      </w:r>
    </w:p>
    <w:p w:rsidR="00213FE4" w:rsidRPr="001456A2" w:rsidRDefault="00F300EC" w:rsidP="001456A2">
      <w:pPr>
        <w:pStyle w:val="Akapitzlist"/>
        <w:numPr>
          <w:ilvl w:val="0"/>
          <w:numId w:val="5"/>
        </w:numPr>
        <w:spacing w:line="360" w:lineRule="auto"/>
        <w:ind w:left="0" w:hanging="426"/>
        <w:jc w:val="both"/>
        <w:rPr>
          <w:rFonts w:cstheme="minorHAnsi"/>
          <w:webHidden/>
          <w:spacing w:val="-4"/>
          <w:sz w:val="24"/>
          <w:szCs w:val="24"/>
          <w:lang w:eastAsia="ar-SA"/>
        </w:rPr>
      </w:pPr>
      <w:r w:rsidRPr="00F300EC">
        <w:rPr>
          <w:rFonts w:cstheme="minorHAnsi"/>
          <w:spacing w:val="-4"/>
          <w:sz w:val="24"/>
          <w:szCs w:val="24"/>
          <w:lang w:eastAsia="ar-SA"/>
        </w:rPr>
        <w:t xml:space="preserve">Wyjaśnienia treści SWZ, stają się obowiązujące dla wszystkich Wykonawców ubiegających się </w:t>
      </w:r>
      <w:r w:rsidR="004D3599">
        <w:rPr>
          <w:rFonts w:cstheme="minorHAnsi"/>
          <w:spacing w:val="-4"/>
          <w:sz w:val="24"/>
          <w:szCs w:val="24"/>
          <w:lang w:eastAsia="ar-SA"/>
        </w:rPr>
        <w:br/>
      </w:r>
      <w:r w:rsidRPr="00F300EC">
        <w:rPr>
          <w:rFonts w:cstheme="minorHAnsi"/>
          <w:spacing w:val="-4"/>
          <w:sz w:val="24"/>
          <w:szCs w:val="24"/>
          <w:lang w:eastAsia="ar-SA"/>
        </w:rPr>
        <w:t>o udzielenie przedmiotowego zamówienia z dniem ich zamieszczenia na dedykowanej platformie zakupowej oraz stronie internetowej Zamawiającego w miejscu udostępnienia SWZ.</w:t>
      </w:r>
    </w:p>
    <w:p w:rsidR="00021D5C" w:rsidRDefault="001456A2" w:rsidP="001456A2">
      <w:pPr>
        <w:spacing w:line="240" w:lineRule="auto"/>
        <w:ind w:left="4962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WÓJT</w:t>
      </w:r>
    </w:p>
    <w:p w:rsidR="001456A2" w:rsidRDefault="001456A2" w:rsidP="001456A2">
      <w:pPr>
        <w:spacing w:line="240" w:lineRule="auto"/>
        <w:ind w:left="4962" w:firstLine="0"/>
        <w:jc w:val="center"/>
        <w:rPr>
          <w:rFonts w:asciiTheme="minorHAnsi" w:hAnsiTheme="minorHAnsi" w:cstheme="minorHAnsi"/>
          <w:i/>
          <w:webHidden/>
          <w:sz w:val="22"/>
        </w:rPr>
      </w:pPr>
      <w:r>
        <w:rPr>
          <w:rFonts w:asciiTheme="minorHAnsi" w:hAnsiTheme="minorHAnsi" w:cstheme="minorHAnsi"/>
          <w:i/>
          <w:webHidden/>
          <w:sz w:val="22"/>
        </w:rPr>
        <w:t>podpis nieczytelny</w:t>
      </w:r>
    </w:p>
    <w:p w:rsidR="001456A2" w:rsidRPr="009C412F" w:rsidRDefault="001456A2" w:rsidP="001456A2">
      <w:pPr>
        <w:spacing w:line="240" w:lineRule="auto"/>
        <w:ind w:left="4962" w:firstLine="0"/>
        <w:jc w:val="center"/>
        <w:rPr>
          <w:rFonts w:asciiTheme="minorHAnsi" w:hAnsiTheme="minorHAnsi" w:cstheme="minorHAnsi"/>
          <w:i/>
          <w:webHidden/>
          <w:sz w:val="22"/>
        </w:rPr>
      </w:pPr>
      <w:bookmarkStart w:id="2" w:name="_GoBack"/>
      <w:bookmarkEnd w:id="2"/>
      <w:r>
        <w:rPr>
          <w:rFonts w:asciiTheme="minorHAnsi" w:hAnsiTheme="minorHAnsi" w:cstheme="minorHAnsi"/>
          <w:i/>
          <w:webHidden/>
          <w:sz w:val="22"/>
        </w:rPr>
        <w:t>Magdalena Maison</w:t>
      </w:r>
    </w:p>
    <w:p w:rsidR="005C6447" w:rsidRDefault="005C6447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5C6447" w:rsidSect="005C6447">
      <w:headerReference w:type="default" r:id="rId7"/>
      <w:footerReference w:type="default" r:id="rId8"/>
      <w:pgSz w:w="11906" w:h="16838"/>
      <w:pgMar w:top="1560" w:right="1417" w:bottom="851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5" name="Obraz 15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4527D3"/>
    <w:multiLevelType w:val="hybridMultilevel"/>
    <w:tmpl w:val="04580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2"/>
  </w:num>
  <w:num w:numId="7">
    <w:abstractNumId w:val="6"/>
  </w:num>
  <w:num w:numId="8">
    <w:abstractNumId w:val="11"/>
  </w:num>
  <w:num w:numId="9">
    <w:abstractNumId w:val="9"/>
  </w:num>
  <w:num w:numId="10">
    <w:abstractNumId w:val="1"/>
  </w:num>
  <w:num w:numId="11">
    <w:abstractNumId w:val="3"/>
  </w:num>
  <w:num w:numId="12">
    <w:abstractNumId w:val="5"/>
  </w:num>
  <w:num w:numId="13">
    <w:abstractNumId w:val="7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20841"/>
    <w:rsid w:val="00021D5C"/>
    <w:rsid w:val="0004410F"/>
    <w:rsid w:val="00050395"/>
    <w:rsid w:val="0009625A"/>
    <w:rsid w:val="000A4590"/>
    <w:rsid w:val="000D45F2"/>
    <w:rsid w:val="000E0EA0"/>
    <w:rsid w:val="00100F71"/>
    <w:rsid w:val="00113481"/>
    <w:rsid w:val="001456A2"/>
    <w:rsid w:val="00155544"/>
    <w:rsid w:val="00193A4B"/>
    <w:rsid w:val="001C4FB3"/>
    <w:rsid w:val="00213FE4"/>
    <w:rsid w:val="002222C2"/>
    <w:rsid w:val="00251530"/>
    <w:rsid w:val="00256348"/>
    <w:rsid w:val="00257450"/>
    <w:rsid w:val="00287D29"/>
    <w:rsid w:val="002D5047"/>
    <w:rsid w:val="003106C6"/>
    <w:rsid w:val="00316BE4"/>
    <w:rsid w:val="00385696"/>
    <w:rsid w:val="003918A9"/>
    <w:rsid w:val="003C39C8"/>
    <w:rsid w:val="003D6534"/>
    <w:rsid w:val="003E2978"/>
    <w:rsid w:val="00422AD4"/>
    <w:rsid w:val="00427BF3"/>
    <w:rsid w:val="004362E7"/>
    <w:rsid w:val="0044405E"/>
    <w:rsid w:val="0044798C"/>
    <w:rsid w:val="0046701E"/>
    <w:rsid w:val="004C7682"/>
    <w:rsid w:val="004D3599"/>
    <w:rsid w:val="004E2474"/>
    <w:rsid w:val="00516C39"/>
    <w:rsid w:val="00540EB5"/>
    <w:rsid w:val="00550469"/>
    <w:rsid w:val="00550F31"/>
    <w:rsid w:val="00566B05"/>
    <w:rsid w:val="005A5954"/>
    <w:rsid w:val="005C51F6"/>
    <w:rsid w:val="005C6447"/>
    <w:rsid w:val="005F751A"/>
    <w:rsid w:val="005F7ABE"/>
    <w:rsid w:val="006202E3"/>
    <w:rsid w:val="006217A5"/>
    <w:rsid w:val="00622956"/>
    <w:rsid w:val="00676C2C"/>
    <w:rsid w:val="00684DCC"/>
    <w:rsid w:val="0069071D"/>
    <w:rsid w:val="006A06FF"/>
    <w:rsid w:val="006B1823"/>
    <w:rsid w:val="006C5CCF"/>
    <w:rsid w:val="006D06C5"/>
    <w:rsid w:val="006E7146"/>
    <w:rsid w:val="00716663"/>
    <w:rsid w:val="007941F8"/>
    <w:rsid w:val="007A0D80"/>
    <w:rsid w:val="007B358A"/>
    <w:rsid w:val="007C1ACB"/>
    <w:rsid w:val="007D2673"/>
    <w:rsid w:val="007F7B62"/>
    <w:rsid w:val="008332F2"/>
    <w:rsid w:val="00864595"/>
    <w:rsid w:val="008E5828"/>
    <w:rsid w:val="009068D3"/>
    <w:rsid w:val="00916C47"/>
    <w:rsid w:val="00917DB9"/>
    <w:rsid w:val="0098250E"/>
    <w:rsid w:val="00984536"/>
    <w:rsid w:val="00984E9F"/>
    <w:rsid w:val="00993375"/>
    <w:rsid w:val="009C412F"/>
    <w:rsid w:val="009F06AA"/>
    <w:rsid w:val="00A45582"/>
    <w:rsid w:val="00A629AF"/>
    <w:rsid w:val="00A74343"/>
    <w:rsid w:val="00A7556A"/>
    <w:rsid w:val="00A83624"/>
    <w:rsid w:val="00AB3A49"/>
    <w:rsid w:val="00AD2D7C"/>
    <w:rsid w:val="00AF4B12"/>
    <w:rsid w:val="00B038B9"/>
    <w:rsid w:val="00B45886"/>
    <w:rsid w:val="00B65E7B"/>
    <w:rsid w:val="00B82E58"/>
    <w:rsid w:val="00BA3C9B"/>
    <w:rsid w:val="00BD29C1"/>
    <w:rsid w:val="00C072A1"/>
    <w:rsid w:val="00C10774"/>
    <w:rsid w:val="00C378C7"/>
    <w:rsid w:val="00C4366C"/>
    <w:rsid w:val="00C750E7"/>
    <w:rsid w:val="00CA2E2C"/>
    <w:rsid w:val="00D04712"/>
    <w:rsid w:val="00D26A0E"/>
    <w:rsid w:val="00D26F7D"/>
    <w:rsid w:val="00D32EC5"/>
    <w:rsid w:val="00D77F7D"/>
    <w:rsid w:val="00DB0374"/>
    <w:rsid w:val="00DB2187"/>
    <w:rsid w:val="00DB2808"/>
    <w:rsid w:val="00DB6D09"/>
    <w:rsid w:val="00DE6683"/>
    <w:rsid w:val="00DF6295"/>
    <w:rsid w:val="00E10C69"/>
    <w:rsid w:val="00E11AC7"/>
    <w:rsid w:val="00E13E96"/>
    <w:rsid w:val="00E16715"/>
    <w:rsid w:val="00E20067"/>
    <w:rsid w:val="00E216B5"/>
    <w:rsid w:val="00E36266"/>
    <w:rsid w:val="00E477E4"/>
    <w:rsid w:val="00EC2B7E"/>
    <w:rsid w:val="00EF33A9"/>
    <w:rsid w:val="00EF7043"/>
    <w:rsid w:val="00F02923"/>
    <w:rsid w:val="00F045BC"/>
    <w:rsid w:val="00F300EC"/>
    <w:rsid w:val="00F92A35"/>
    <w:rsid w:val="00FA41A4"/>
    <w:rsid w:val="00FB5DAC"/>
    <w:rsid w:val="00FC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75285D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4B12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18</cp:revision>
  <cp:lastPrinted>2024-05-10T07:32:00Z</cp:lastPrinted>
  <dcterms:created xsi:type="dcterms:W3CDTF">2024-09-03T12:27:00Z</dcterms:created>
  <dcterms:modified xsi:type="dcterms:W3CDTF">2024-09-05T10:09:00Z</dcterms:modified>
</cp:coreProperties>
</file>