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B9E" w:rsidRPr="00084A38" w:rsidRDefault="00F90B9E" w:rsidP="00F90B9E">
      <w:pPr>
        <w:spacing w:line="360" w:lineRule="auto"/>
        <w:rPr>
          <w:b/>
          <w:szCs w:val="24"/>
        </w:rPr>
      </w:pPr>
      <w:r w:rsidRPr="00084A38">
        <w:rPr>
          <w:b/>
          <w:szCs w:val="24"/>
          <w:u w:val="single"/>
        </w:rPr>
        <w:t>Nr sprawy:</w:t>
      </w:r>
      <w:r w:rsidRPr="00084A38">
        <w:rPr>
          <w:b/>
          <w:szCs w:val="24"/>
        </w:rPr>
        <w:t xml:space="preserve">   RZP.271</w:t>
      </w:r>
      <w:r w:rsidRPr="00084A38">
        <w:rPr>
          <w:b/>
          <w:color w:val="8EAADB" w:themeColor="accent5" w:themeTint="99"/>
          <w:szCs w:val="24"/>
        </w:rPr>
        <w:t>.</w:t>
      </w:r>
      <w:r w:rsidR="00084A38" w:rsidRPr="00084A38">
        <w:rPr>
          <w:b/>
          <w:color w:val="8EAADB" w:themeColor="accent5" w:themeTint="99"/>
          <w:szCs w:val="24"/>
        </w:rPr>
        <w:t>39</w:t>
      </w:r>
      <w:r w:rsidRPr="00084A38">
        <w:rPr>
          <w:b/>
          <w:szCs w:val="24"/>
        </w:rPr>
        <w:t>.202</w:t>
      </w:r>
      <w:r w:rsidR="00084A38" w:rsidRPr="00084A38">
        <w:rPr>
          <w:b/>
          <w:szCs w:val="24"/>
        </w:rPr>
        <w:t>4</w:t>
      </w:r>
      <w:r w:rsidRPr="00084A38">
        <w:rPr>
          <w:b/>
          <w:szCs w:val="24"/>
        </w:rPr>
        <w:t xml:space="preserve">.ZP3                                                            </w:t>
      </w:r>
    </w:p>
    <w:p w:rsidR="00F90B9E" w:rsidRPr="00084A38" w:rsidRDefault="00F90B9E" w:rsidP="00084A38">
      <w:pPr>
        <w:spacing w:line="360" w:lineRule="auto"/>
        <w:ind w:left="0" w:firstLine="0"/>
        <w:rPr>
          <w:b/>
          <w:szCs w:val="24"/>
        </w:rPr>
      </w:pPr>
    </w:p>
    <w:p w:rsidR="00F90B9E" w:rsidRPr="00084A38" w:rsidRDefault="00F90B9E" w:rsidP="00B6037F">
      <w:pPr>
        <w:spacing w:line="360" w:lineRule="auto"/>
        <w:jc w:val="right"/>
        <w:rPr>
          <w:b/>
          <w:szCs w:val="24"/>
        </w:rPr>
      </w:pPr>
      <w:r w:rsidRPr="00084A38">
        <w:rPr>
          <w:b/>
          <w:szCs w:val="24"/>
        </w:rPr>
        <w:t xml:space="preserve">  </w:t>
      </w:r>
      <w:r w:rsidRPr="00084A38">
        <w:rPr>
          <w:szCs w:val="24"/>
        </w:rPr>
        <w:t xml:space="preserve">Białe Błota, dnia </w:t>
      </w:r>
      <w:r w:rsidR="00EE5E4A">
        <w:rPr>
          <w:szCs w:val="24"/>
        </w:rPr>
        <w:t>13.11.</w:t>
      </w:r>
      <w:bookmarkStart w:id="0" w:name="_GoBack"/>
      <w:bookmarkEnd w:id="0"/>
      <w:r w:rsidR="00084A38" w:rsidRPr="00084A38">
        <w:rPr>
          <w:szCs w:val="24"/>
        </w:rPr>
        <w:t>2024</w:t>
      </w:r>
      <w:r w:rsidRPr="00084A38">
        <w:rPr>
          <w:szCs w:val="24"/>
        </w:rPr>
        <w:t xml:space="preserve"> r.</w:t>
      </w:r>
    </w:p>
    <w:p w:rsidR="00F90B9E" w:rsidRPr="00084A38" w:rsidRDefault="00F90B9E" w:rsidP="00F90B9E">
      <w:pPr>
        <w:spacing w:before="120" w:line="360" w:lineRule="auto"/>
        <w:rPr>
          <w:szCs w:val="24"/>
          <w:u w:val="single"/>
        </w:rPr>
      </w:pPr>
      <w:r w:rsidRPr="00084A38">
        <w:rPr>
          <w:szCs w:val="24"/>
          <w:u w:val="single"/>
        </w:rPr>
        <w:t xml:space="preserve">Dotyczy postępowania pn.: </w:t>
      </w:r>
    </w:p>
    <w:p w:rsidR="00F90B9E" w:rsidRPr="00084A38" w:rsidRDefault="00084A38" w:rsidP="00084A38">
      <w:pPr>
        <w:spacing w:line="360" w:lineRule="auto"/>
        <w:rPr>
          <w:color w:val="9CC2E5" w:themeColor="accent1" w:themeTint="99"/>
          <w:szCs w:val="24"/>
          <w:u w:val="single"/>
        </w:rPr>
      </w:pPr>
      <w:r w:rsidRPr="00084A38">
        <w:rPr>
          <w:b/>
          <w:color w:val="9CC2E5" w:themeColor="accent1" w:themeTint="99"/>
          <w:szCs w:val="24"/>
        </w:rPr>
        <w:t>Wyłapywanie oraz zapewnienie opieki weterynaryjnej zwierzętom bezdomnym oraz wolno żyjącym na terenie Gminy Białe Błota.</w:t>
      </w:r>
    </w:p>
    <w:p w:rsidR="00084A38" w:rsidRPr="00084A38" w:rsidRDefault="00084A38" w:rsidP="00F90B9E">
      <w:pPr>
        <w:spacing w:line="360" w:lineRule="auto"/>
        <w:rPr>
          <w:b/>
          <w:szCs w:val="24"/>
        </w:rPr>
      </w:pPr>
    </w:p>
    <w:p w:rsidR="00F90B9E" w:rsidRPr="00084A38" w:rsidRDefault="00F90B9E" w:rsidP="00F90B9E">
      <w:pPr>
        <w:spacing w:line="360" w:lineRule="auto"/>
        <w:ind w:left="709" w:hanging="851"/>
        <w:jc w:val="center"/>
        <w:rPr>
          <w:b/>
          <w:szCs w:val="24"/>
        </w:rPr>
      </w:pPr>
      <w:r w:rsidRPr="00084A38">
        <w:rPr>
          <w:b/>
          <w:szCs w:val="24"/>
        </w:rPr>
        <w:t xml:space="preserve">ZAWIADOMIENIE O WYBORZE OFERTY NAJKORZYSTNIEJSZEJ </w:t>
      </w:r>
    </w:p>
    <w:p w:rsidR="0074580D" w:rsidRPr="00084A38" w:rsidRDefault="0074580D" w:rsidP="00F90B9E">
      <w:pPr>
        <w:spacing w:line="360" w:lineRule="auto"/>
        <w:ind w:left="709" w:hanging="851"/>
        <w:jc w:val="center"/>
        <w:rPr>
          <w:b/>
          <w:szCs w:val="24"/>
        </w:rPr>
      </w:pPr>
    </w:p>
    <w:p w:rsidR="00F90B9E" w:rsidRPr="00084A38" w:rsidRDefault="00F90B9E" w:rsidP="00F90B9E">
      <w:pPr>
        <w:tabs>
          <w:tab w:val="left" w:pos="0"/>
        </w:tabs>
        <w:spacing w:line="360" w:lineRule="auto"/>
        <w:rPr>
          <w:szCs w:val="24"/>
        </w:rPr>
      </w:pPr>
      <w:r w:rsidRPr="00084A38">
        <w:rPr>
          <w:szCs w:val="24"/>
        </w:rPr>
        <w:t>Zgodnie z art. 253 ust. 1 ustawy z dnia 11 września 2019 r. (</w:t>
      </w:r>
      <w:r w:rsidRPr="00952B82">
        <w:rPr>
          <w:i/>
          <w:szCs w:val="24"/>
        </w:rPr>
        <w:t>Dz. U. z 202</w:t>
      </w:r>
      <w:r w:rsidR="00952B82" w:rsidRPr="00952B82">
        <w:rPr>
          <w:i/>
          <w:szCs w:val="24"/>
        </w:rPr>
        <w:t>4 r. poz. 1320</w:t>
      </w:r>
      <w:r w:rsidRPr="00952B82">
        <w:rPr>
          <w:i/>
          <w:szCs w:val="24"/>
        </w:rPr>
        <w:t xml:space="preserve"> ze zm., zwanej dalej ustawą </w:t>
      </w:r>
      <w:proofErr w:type="spellStart"/>
      <w:r w:rsidRPr="00952B82">
        <w:rPr>
          <w:i/>
          <w:szCs w:val="24"/>
        </w:rPr>
        <w:t>Pzp</w:t>
      </w:r>
      <w:proofErr w:type="spellEnd"/>
      <w:r w:rsidRPr="00084A38">
        <w:rPr>
          <w:szCs w:val="24"/>
        </w:rPr>
        <w:t>), Zamawiający Gmina Białe Błota, zawiadamia o:</w:t>
      </w:r>
    </w:p>
    <w:p w:rsidR="00F90B9E" w:rsidRPr="00084A38" w:rsidRDefault="00F90B9E" w:rsidP="00F90B9E">
      <w:pPr>
        <w:tabs>
          <w:tab w:val="left" w:pos="0"/>
        </w:tabs>
        <w:spacing w:line="360" w:lineRule="auto"/>
        <w:rPr>
          <w:szCs w:val="24"/>
        </w:rPr>
      </w:pPr>
    </w:p>
    <w:p w:rsidR="00F90B9E" w:rsidRPr="00084A38" w:rsidRDefault="00F90B9E" w:rsidP="00F90B9E">
      <w:pPr>
        <w:pStyle w:val="Akapitzlist"/>
        <w:numPr>
          <w:ilvl w:val="0"/>
          <w:numId w:val="5"/>
        </w:numPr>
        <w:tabs>
          <w:tab w:val="left" w:pos="0"/>
        </w:tabs>
        <w:suppressAutoHyphens w:val="0"/>
        <w:spacing w:line="360" w:lineRule="auto"/>
        <w:ind w:left="425" w:hanging="425"/>
        <w:rPr>
          <w:b/>
          <w:u w:val="single"/>
        </w:rPr>
      </w:pPr>
      <w:r w:rsidRPr="00084A38">
        <w:rPr>
          <w:b/>
          <w:u w:val="single"/>
        </w:rPr>
        <w:t>Wyborze najkorzystniejszej oferty:</w:t>
      </w:r>
    </w:p>
    <w:p w:rsidR="00F90B9E" w:rsidRPr="00084A38" w:rsidRDefault="00F90B9E" w:rsidP="00F90B9E">
      <w:pPr>
        <w:tabs>
          <w:tab w:val="left" w:pos="0"/>
        </w:tabs>
        <w:spacing w:line="360" w:lineRule="auto"/>
        <w:rPr>
          <w:szCs w:val="24"/>
        </w:rPr>
      </w:pPr>
      <w:r w:rsidRPr="00084A38">
        <w:rPr>
          <w:szCs w:val="24"/>
        </w:rPr>
        <w:t xml:space="preserve">W wyniku przeprowadzonego postępowania o udzielenie zamówienia publicznego w trybie podstawowym, o którym mowa w ust. 275 pkt 1 ustawy </w:t>
      </w:r>
      <w:proofErr w:type="spellStart"/>
      <w:r w:rsidRPr="00084A38">
        <w:rPr>
          <w:szCs w:val="24"/>
        </w:rPr>
        <w:t>Pzp</w:t>
      </w:r>
      <w:proofErr w:type="spellEnd"/>
      <w:r w:rsidRPr="00084A38">
        <w:rPr>
          <w:szCs w:val="24"/>
        </w:rPr>
        <w:t>,  jako ofertę najkorzystniejszą wybrano:</w:t>
      </w:r>
    </w:p>
    <w:p w:rsidR="00D22434" w:rsidRPr="00B6037F" w:rsidRDefault="00F90B9E" w:rsidP="00D22434">
      <w:pPr>
        <w:spacing w:line="360" w:lineRule="auto"/>
        <w:rPr>
          <w:b/>
          <w:color w:val="8EAADB" w:themeColor="accent5" w:themeTint="99"/>
          <w:szCs w:val="24"/>
        </w:rPr>
      </w:pPr>
      <w:r w:rsidRPr="00B6037F">
        <w:rPr>
          <w:b/>
          <w:color w:val="8EAADB" w:themeColor="accent5" w:themeTint="99"/>
          <w:szCs w:val="24"/>
        </w:rPr>
        <w:t xml:space="preserve">Ofertę nr </w:t>
      </w:r>
      <w:r w:rsidR="006128F1" w:rsidRPr="00B6037F">
        <w:rPr>
          <w:b/>
          <w:color w:val="8EAADB" w:themeColor="accent5" w:themeTint="99"/>
          <w:szCs w:val="24"/>
        </w:rPr>
        <w:t>1</w:t>
      </w:r>
      <w:r w:rsidRPr="00B6037F">
        <w:rPr>
          <w:b/>
          <w:color w:val="8EAADB" w:themeColor="accent5" w:themeTint="99"/>
          <w:szCs w:val="24"/>
        </w:rPr>
        <w:t xml:space="preserve"> złożoną przez </w:t>
      </w:r>
    </w:p>
    <w:p w:rsidR="006128F1" w:rsidRPr="00084A38" w:rsidRDefault="006128F1" w:rsidP="00D22434">
      <w:pPr>
        <w:spacing w:line="360" w:lineRule="auto"/>
        <w:rPr>
          <w:b/>
          <w:bCs/>
          <w:szCs w:val="24"/>
        </w:rPr>
      </w:pPr>
      <w:r w:rsidRPr="00084A38">
        <w:rPr>
          <w:b/>
          <w:bCs/>
          <w:szCs w:val="24"/>
        </w:rPr>
        <w:t>„CZAPLA”- Gabinet Lekarzy Weterynarii. K. Żywna i Partnerzy,</w:t>
      </w:r>
    </w:p>
    <w:p w:rsidR="00B6037F" w:rsidRPr="00084A38" w:rsidRDefault="00B6037F" w:rsidP="00B6037F">
      <w:pPr>
        <w:spacing w:line="360" w:lineRule="auto"/>
        <w:rPr>
          <w:szCs w:val="24"/>
        </w:rPr>
      </w:pPr>
      <w:r w:rsidRPr="00084A38">
        <w:rPr>
          <w:szCs w:val="24"/>
        </w:rPr>
        <w:t>ul. Centralna 108 86-005 Białe Błota, NIP: 5542846612</w:t>
      </w:r>
    </w:p>
    <w:p w:rsidR="00D22434" w:rsidRPr="00084A38" w:rsidRDefault="00D22434" w:rsidP="00B6037F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="Times New Roman" w:hAnsi="Times New Roman" w:cs="Times New Roman"/>
          <w:b/>
          <w:color w:val="8EAADB" w:themeColor="accent5" w:themeTint="99"/>
          <w:spacing w:val="-8"/>
          <w:sz w:val="24"/>
          <w:szCs w:val="24"/>
        </w:rPr>
      </w:pPr>
      <w:r w:rsidRPr="00084A38">
        <w:rPr>
          <w:rFonts w:ascii="Times New Roman" w:hAnsi="Times New Roman" w:cs="Times New Roman"/>
          <w:b/>
          <w:color w:val="8EAADB" w:themeColor="accent5" w:themeTint="99"/>
          <w:spacing w:val="-8"/>
          <w:sz w:val="24"/>
          <w:szCs w:val="24"/>
        </w:rPr>
        <w:t xml:space="preserve">z ceną </w:t>
      </w:r>
      <w:r w:rsidRPr="00084A38">
        <w:rPr>
          <w:rFonts w:ascii="Times New Roman" w:hAnsi="Times New Roman" w:cs="Times New Roman"/>
          <w:b/>
          <w:color w:val="9CC2E5" w:themeColor="accent1" w:themeTint="99"/>
          <w:spacing w:val="-8"/>
          <w:sz w:val="24"/>
          <w:szCs w:val="24"/>
        </w:rPr>
        <w:t>brutto </w:t>
      </w:r>
      <w:r w:rsidRPr="00084A38">
        <w:rPr>
          <w:rFonts w:ascii="Times New Roman" w:hAnsi="Times New Roman" w:cs="Times New Roman"/>
          <w:b/>
          <w:color w:val="9CC2E5" w:themeColor="accent1" w:themeTint="99"/>
          <w:sz w:val="24"/>
          <w:szCs w:val="24"/>
        </w:rPr>
        <w:t xml:space="preserve"> </w:t>
      </w:r>
      <w:r w:rsidR="00084A38" w:rsidRPr="00084A38">
        <w:rPr>
          <w:rFonts w:ascii="Times New Roman" w:hAnsi="Times New Roman" w:cs="Times New Roman"/>
          <w:b/>
          <w:color w:val="9CC2E5" w:themeColor="accent1" w:themeTint="99"/>
          <w:sz w:val="24"/>
          <w:szCs w:val="24"/>
        </w:rPr>
        <w:t xml:space="preserve">182 399,69 </w:t>
      </w:r>
      <w:r w:rsidRPr="00084A38">
        <w:rPr>
          <w:rFonts w:ascii="Times New Roman" w:hAnsi="Times New Roman" w:cs="Times New Roman"/>
          <w:b/>
          <w:color w:val="9CC2E5" w:themeColor="accent1" w:themeTint="99"/>
          <w:sz w:val="24"/>
          <w:szCs w:val="24"/>
        </w:rPr>
        <w:t>zł</w:t>
      </w:r>
    </w:p>
    <w:p w:rsidR="00F90B9E" w:rsidRPr="00084A38" w:rsidRDefault="00D22434" w:rsidP="00F90B9E">
      <w:pPr>
        <w:spacing w:line="360" w:lineRule="auto"/>
        <w:rPr>
          <w:rFonts w:eastAsia="Verdana"/>
          <w:i/>
          <w:color w:val="0070C0"/>
          <w:spacing w:val="-8"/>
          <w:szCs w:val="24"/>
        </w:rPr>
      </w:pPr>
      <w:r w:rsidRPr="00084A38">
        <w:rPr>
          <w:i/>
          <w:spacing w:val="-8"/>
          <w:szCs w:val="24"/>
        </w:rPr>
        <w:t xml:space="preserve"> </w:t>
      </w:r>
      <w:r w:rsidR="00F90B9E" w:rsidRPr="00084A38">
        <w:rPr>
          <w:i/>
          <w:spacing w:val="-8"/>
          <w:szCs w:val="24"/>
        </w:rPr>
        <w:t xml:space="preserve">(słownie:  </w:t>
      </w:r>
      <w:r w:rsidR="00084A38">
        <w:rPr>
          <w:i/>
          <w:spacing w:val="-8"/>
          <w:szCs w:val="24"/>
        </w:rPr>
        <w:t xml:space="preserve">sto osiemdziesiąt dwa tysiące trzysta dziewięćdziesiąt dziewięć </w:t>
      </w:r>
      <w:r w:rsidRPr="00084A38">
        <w:rPr>
          <w:i/>
          <w:spacing w:val="-8"/>
          <w:szCs w:val="24"/>
        </w:rPr>
        <w:t>złot</w:t>
      </w:r>
      <w:r w:rsidR="00084A38">
        <w:rPr>
          <w:i/>
          <w:spacing w:val="-8"/>
          <w:szCs w:val="24"/>
        </w:rPr>
        <w:t>ych</w:t>
      </w:r>
      <w:r w:rsidR="006128F1" w:rsidRPr="00084A38">
        <w:rPr>
          <w:i/>
          <w:spacing w:val="-8"/>
          <w:szCs w:val="24"/>
        </w:rPr>
        <w:t xml:space="preserve"> </w:t>
      </w:r>
      <w:r w:rsidR="00084A38">
        <w:rPr>
          <w:i/>
          <w:spacing w:val="-8"/>
          <w:szCs w:val="24"/>
        </w:rPr>
        <w:t>69</w:t>
      </w:r>
      <w:r w:rsidR="006128F1" w:rsidRPr="00084A38">
        <w:rPr>
          <w:i/>
          <w:spacing w:val="-8"/>
          <w:szCs w:val="24"/>
        </w:rPr>
        <w:t>/</w:t>
      </w:r>
      <w:r w:rsidR="00F90B9E" w:rsidRPr="00084A38">
        <w:rPr>
          <w:i/>
          <w:spacing w:val="-8"/>
          <w:szCs w:val="24"/>
        </w:rPr>
        <w:t>100)</w:t>
      </w:r>
    </w:p>
    <w:p w:rsidR="00F90B9E" w:rsidRPr="00B6037F" w:rsidRDefault="00F90B9E" w:rsidP="00B6037F">
      <w:pPr>
        <w:spacing w:line="360" w:lineRule="auto"/>
        <w:ind w:left="0" w:right="110" w:firstLine="0"/>
        <w:rPr>
          <w:b/>
          <w:szCs w:val="24"/>
        </w:rPr>
      </w:pPr>
    </w:p>
    <w:p w:rsidR="00F90B9E" w:rsidRPr="00B6037F" w:rsidRDefault="00F90B9E" w:rsidP="00F90B9E">
      <w:pPr>
        <w:spacing w:line="360" w:lineRule="auto"/>
        <w:ind w:right="110"/>
        <w:rPr>
          <w:b/>
          <w:szCs w:val="24"/>
        </w:rPr>
      </w:pPr>
      <w:r w:rsidRPr="00B6037F">
        <w:rPr>
          <w:b/>
          <w:szCs w:val="24"/>
        </w:rPr>
        <w:t>Uzasadnienie wyboru najkorzystniejszej oferty:</w:t>
      </w:r>
    </w:p>
    <w:p w:rsidR="00F90B9E" w:rsidRPr="00B6037F" w:rsidRDefault="00F90B9E" w:rsidP="00F90B9E">
      <w:pPr>
        <w:pStyle w:val="Akapitzlist"/>
        <w:tabs>
          <w:tab w:val="left" w:pos="0"/>
        </w:tabs>
        <w:spacing w:line="360" w:lineRule="auto"/>
        <w:ind w:left="0"/>
        <w:rPr>
          <w:i/>
          <w:u w:val="single"/>
        </w:rPr>
      </w:pPr>
      <w:r w:rsidRPr="00B6037F">
        <w:rPr>
          <w:i/>
          <w:u w:val="single"/>
        </w:rPr>
        <w:t>Faktyczne:</w:t>
      </w:r>
    </w:p>
    <w:p w:rsidR="00F90B9E" w:rsidRPr="00B6037F" w:rsidRDefault="00F90B9E" w:rsidP="0074580D">
      <w:pPr>
        <w:pStyle w:val="Akapitzlist"/>
        <w:tabs>
          <w:tab w:val="left" w:pos="0"/>
        </w:tabs>
        <w:spacing w:line="360" w:lineRule="auto"/>
        <w:ind w:left="0"/>
        <w:jc w:val="both"/>
      </w:pPr>
      <w:r w:rsidRPr="00B6037F">
        <w:t xml:space="preserve">Niepodlegająca odrzuceniu oferta odpowiada wszystkim wymaganiom ustawy </w:t>
      </w:r>
      <w:proofErr w:type="spellStart"/>
      <w:r w:rsidRPr="00B6037F">
        <w:t>Pzp</w:t>
      </w:r>
      <w:proofErr w:type="spellEnd"/>
      <w:r w:rsidRPr="00B6037F">
        <w:t xml:space="preserve"> oraz SWZ, została oceniona jako najkorzystniejsza uzyskując najwyższą lic</w:t>
      </w:r>
      <w:r w:rsidR="00907A30" w:rsidRPr="00B6037F">
        <w:t>zbę punktów obliczoną zgodnie z </w:t>
      </w:r>
      <w:r w:rsidRPr="00B6037F">
        <w:t>zastosowanymi kryteriami oceny ofert.</w:t>
      </w:r>
    </w:p>
    <w:p w:rsidR="007D5B38" w:rsidRPr="00B6037F" w:rsidRDefault="007D5B38" w:rsidP="00F90B9E">
      <w:pPr>
        <w:pStyle w:val="Akapitzlist"/>
        <w:tabs>
          <w:tab w:val="left" w:pos="0"/>
        </w:tabs>
        <w:spacing w:line="360" w:lineRule="auto"/>
        <w:ind w:left="0"/>
      </w:pPr>
    </w:p>
    <w:p w:rsidR="00F90B9E" w:rsidRPr="00B6037F" w:rsidRDefault="00F90B9E" w:rsidP="00F90B9E">
      <w:pPr>
        <w:pStyle w:val="Akapitzlist"/>
        <w:tabs>
          <w:tab w:val="left" w:pos="0"/>
        </w:tabs>
        <w:spacing w:line="360" w:lineRule="auto"/>
        <w:ind w:left="0"/>
        <w:rPr>
          <w:i/>
          <w:u w:val="single"/>
        </w:rPr>
      </w:pPr>
      <w:r w:rsidRPr="00B6037F">
        <w:rPr>
          <w:i/>
          <w:u w:val="single"/>
        </w:rPr>
        <w:t>Prawne:</w:t>
      </w:r>
    </w:p>
    <w:p w:rsidR="00F90B9E" w:rsidRPr="00B6037F" w:rsidRDefault="00F90B9E" w:rsidP="0074580D">
      <w:pPr>
        <w:spacing w:line="360" w:lineRule="auto"/>
        <w:rPr>
          <w:szCs w:val="24"/>
        </w:rPr>
      </w:pPr>
      <w:r w:rsidRPr="00B6037F">
        <w:rPr>
          <w:szCs w:val="24"/>
        </w:rPr>
        <w:t xml:space="preserve">Oferta najkorzystniejsza wybrana została zgodnie z art. 239 ust 1 ustawy </w:t>
      </w:r>
      <w:proofErr w:type="spellStart"/>
      <w:r w:rsidRPr="00B6037F">
        <w:rPr>
          <w:szCs w:val="24"/>
        </w:rPr>
        <w:t>Pzp</w:t>
      </w:r>
      <w:proofErr w:type="spellEnd"/>
      <w:r w:rsidRPr="00B6037F">
        <w:rPr>
          <w:szCs w:val="24"/>
        </w:rPr>
        <w:t xml:space="preserve"> na podstawie kryteriów oceny ofert określonych w SWZ.</w:t>
      </w:r>
    </w:p>
    <w:p w:rsidR="00F90B9E" w:rsidRPr="00B6037F" w:rsidRDefault="00F90B9E" w:rsidP="0074580D">
      <w:pPr>
        <w:spacing w:line="360" w:lineRule="auto"/>
        <w:rPr>
          <w:szCs w:val="24"/>
        </w:rPr>
      </w:pPr>
    </w:p>
    <w:p w:rsidR="00F90B9E" w:rsidRPr="00B6037F" w:rsidRDefault="00F90B9E" w:rsidP="0074580D">
      <w:pPr>
        <w:pStyle w:val="Akapitzlist"/>
        <w:tabs>
          <w:tab w:val="left" w:pos="142"/>
        </w:tabs>
        <w:spacing w:line="360" w:lineRule="auto"/>
        <w:ind w:left="0"/>
        <w:jc w:val="both"/>
      </w:pPr>
      <w:r w:rsidRPr="00B6037F">
        <w:t>Poniżej zestawienie Wykonawców, którzy złożyli oferty wraz z punktacją przyznaną w ofercie w każdym kryterium oceny ofert i łączną punktacją:</w:t>
      </w:r>
    </w:p>
    <w:tbl>
      <w:tblPr>
        <w:tblW w:w="9918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409"/>
        <w:gridCol w:w="1985"/>
        <w:gridCol w:w="704"/>
        <w:gridCol w:w="1842"/>
        <w:gridCol w:w="714"/>
        <w:gridCol w:w="1271"/>
      </w:tblGrid>
      <w:tr w:rsidR="006128F1" w:rsidRPr="00B6037F" w:rsidTr="00084A38">
        <w:trPr>
          <w:trHeight w:val="13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Nr oferty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128F1" w:rsidRPr="00F96B7C" w:rsidRDefault="006128F1" w:rsidP="006128F1">
            <w:pPr>
              <w:spacing w:line="360" w:lineRule="auto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Nazwa (firma) i adres Wykonawcy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Cena oferty brutto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PKT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Czas reakcji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PKT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SUMA</w:t>
            </w:r>
          </w:p>
        </w:tc>
      </w:tr>
      <w:tr w:rsidR="006128F1" w:rsidRPr="00B6037F" w:rsidTr="00084A38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245170" w:rsidRPr="00B6037F" w:rsidRDefault="006128F1" w:rsidP="00245170">
            <w:pPr>
              <w:spacing w:line="360" w:lineRule="auto"/>
              <w:rPr>
                <w:szCs w:val="24"/>
              </w:rPr>
            </w:pPr>
            <w:r w:rsidRPr="00F96B7C">
              <w:rPr>
                <w:b/>
                <w:bCs/>
                <w:szCs w:val="24"/>
              </w:rPr>
              <w:t>„CZAPLA”- Gabinet Lekarzy Weterynarii. K. Żywna i Partnerzy,</w:t>
            </w:r>
            <w:r w:rsidR="00245170" w:rsidRPr="00B6037F">
              <w:rPr>
                <w:szCs w:val="24"/>
              </w:rPr>
              <w:t xml:space="preserve"> </w:t>
            </w:r>
          </w:p>
          <w:p w:rsidR="00084A38" w:rsidRDefault="00245170" w:rsidP="00245170">
            <w:pPr>
              <w:spacing w:line="360" w:lineRule="auto"/>
              <w:rPr>
                <w:szCs w:val="24"/>
              </w:rPr>
            </w:pPr>
            <w:r w:rsidRPr="00B6037F">
              <w:rPr>
                <w:szCs w:val="24"/>
              </w:rPr>
              <w:t xml:space="preserve">ul. Centralna 108 </w:t>
            </w:r>
          </w:p>
          <w:p w:rsidR="00245170" w:rsidRPr="00B6037F" w:rsidRDefault="00245170" w:rsidP="00245170">
            <w:pPr>
              <w:spacing w:line="360" w:lineRule="auto"/>
              <w:rPr>
                <w:szCs w:val="24"/>
              </w:rPr>
            </w:pPr>
            <w:r w:rsidRPr="00B6037F">
              <w:rPr>
                <w:szCs w:val="24"/>
              </w:rPr>
              <w:t xml:space="preserve">86-005 Białe Błota </w:t>
            </w:r>
          </w:p>
          <w:p w:rsidR="006128F1" w:rsidRPr="00F96B7C" w:rsidRDefault="00245170" w:rsidP="00245170">
            <w:pPr>
              <w:spacing w:line="360" w:lineRule="auto"/>
              <w:rPr>
                <w:b/>
                <w:bCs/>
                <w:szCs w:val="24"/>
              </w:rPr>
            </w:pPr>
            <w:r w:rsidRPr="00B6037F">
              <w:rPr>
                <w:szCs w:val="24"/>
              </w:rPr>
              <w:t>NIP: 5542846612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6128F1" w:rsidRPr="00084A38" w:rsidRDefault="00084A38" w:rsidP="003014C9">
            <w:pPr>
              <w:jc w:val="center"/>
              <w:rPr>
                <w:b/>
                <w:bCs/>
                <w:szCs w:val="24"/>
              </w:rPr>
            </w:pPr>
            <w:r w:rsidRPr="00084A38">
              <w:rPr>
                <w:b/>
              </w:rPr>
              <w:t>182 399,69zł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do 2 godzin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40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100,00</w:t>
            </w:r>
          </w:p>
        </w:tc>
      </w:tr>
    </w:tbl>
    <w:p w:rsidR="00F90B9E" w:rsidRPr="00B6037F" w:rsidRDefault="00F90B9E" w:rsidP="00F90B9E">
      <w:pPr>
        <w:tabs>
          <w:tab w:val="left" w:pos="6630"/>
        </w:tabs>
        <w:spacing w:line="360" w:lineRule="auto"/>
        <w:rPr>
          <w:webHidden/>
          <w:szCs w:val="24"/>
        </w:rPr>
      </w:pPr>
    </w:p>
    <w:p w:rsidR="007D5B38" w:rsidRPr="00B6037F" w:rsidRDefault="007D5B38" w:rsidP="00F90B9E">
      <w:pPr>
        <w:tabs>
          <w:tab w:val="left" w:pos="6630"/>
        </w:tabs>
        <w:spacing w:line="360" w:lineRule="auto"/>
        <w:rPr>
          <w:webHidden/>
          <w:szCs w:val="24"/>
        </w:rPr>
      </w:pPr>
    </w:p>
    <w:p w:rsidR="00F90B9E" w:rsidRPr="00B6037F" w:rsidRDefault="00F90B9E" w:rsidP="00F90B9E">
      <w:pPr>
        <w:spacing w:line="360" w:lineRule="auto"/>
        <w:ind w:right="110"/>
        <w:rPr>
          <w:spacing w:val="-14"/>
          <w:szCs w:val="24"/>
        </w:rPr>
      </w:pPr>
    </w:p>
    <w:p w:rsidR="00F90B9E" w:rsidRPr="00B6037F" w:rsidRDefault="00F90B9E" w:rsidP="00F90B9E">
      <w:pPr>
        <w:spacing w:line="360" w:lineRule="auto"/>
        <w:ind w:right="989"/>
        <w:jc w:val="right"/>
        <w:rPr>
          <w:spacing w:val="-14"/>
          <w:szCs w:val="24"/>
        </w:rPr>
      </w:pPr>
      <w:r w:rsidRPr="00B6037F">
        <w:rPr>
          <w:spacing w:val="-14"/>
          <w:szCs w:val="24"/>
        </w:rPr>
        <w:t>………………………………………………</w:t>
      </w:r>
    </w:p>
    <w:p w:rsidR="00D45814" w:rsidRPr="0074580D" w:rsidRDefault="00D45814" w:rsidP="00F90B9E">
      <w:pPr>
        <w:rPr>
          <w:rFonts w:asciiTheme="minorHAnsi" w:hAnsiTheme="minorHAnsi" w:cstheme="minorHAnsi"/>
          <w:sz w:val="22"/>
        </w:rPr>
      </w:pPr>
    </w:p>
    <w:sectPr w:rsidR="00D45814" w:rsidRPr="0074580D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084A3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1AD958A2" wp14:editId="1F2A116D">
          <wp:simplePos x="0" y="0"/>
          <wp:positionH relativeFrom="column">
            <wp:posOffset>4876800</wp:posOffset>
          </wp:positionH>
          <wp:positionV relativeFrom="paragraph">
            <wp:posOffset>-86360</wp:posOffset>
          </wp:positionV>
          <wp:extent cx="1405720" cy="600533"/>
          <wp:effectExtent l="0" t="0" r="4445" b="9525"/>
          <wp:wrapNone/>
          <wp:docPr id="2" name="Obraz 2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84A38"/>
    <w:rsid w:val="000A4590"/>
    <w:rsid w:val="0010251D"/>
    <w:rsid w:val="001345CB"/>
    <w:rsid w:val="00245170"/>
    <w:rsid w:val="00251530"/>
    <w:rsid w:val="00256348"/>
    <w:rsid w:val="00257450"/>
    <w:rsid w:val="002E2C9A"/>
    <w:rsid w:val="003106C6"/>
    <w:rsid w:val="003D6534"/>
    <w:rsid w:val="00550469"/>
    <w:rsid w:val="006128F1"/>
    <w:rsid w:val="00616C7C"/>
    <w:rsid w:val="006217A5"/>
    <w:rsid w:val="00622956"/>
    <w:rsid w:val="006B1823"/>
    <w:rsid w:val="006E7146"/>
    <w:rsid w:val="00716663"/>
    <w:rsid w:val="00740ED0"/>
    <w:rsid w:val="0074580D"/>
    <w:rsid w:val="007C1ACB"/>
    <w:rsid w:val="007D4BB8"/>
    <w:rsid w:val="007D5B38"/>
    <w:rsid w:val="00864595"/>
    <w:rsid w:val="00907A30"/>
    <w:rsid w:val="00952B82"/>
    <w:rsid w:val="009C0043"/>
    <w:rsid w:val="009F396B"/>
    <w:rsid w:val="009F6102"/>
    <w:rsid w:val="00A74343"/>
    <w:rsid w:val="00B135E5"/>
    <w:rsid w:val="00B6037F"/>
    <w:rsid w:val="00B65E7B"/>
    <w:rsid w:val="00C037B9"/>
    <w:rsid w:val="00CC706E"/>
    <w:rsid w:val="00D22434"/>
    <w:rsid w:val="00D26A0E"/>
    <w:rsid w:val="00D26F7D"/>
    <w:rsid w:val="00D45814"/>
    <w:rsid w:val="00D627C0"/>
    <w:rsid w:val="00DB0374"/>
    <w:rsid w:val="00E10039"/>
    <w:rsid w:val="00E413A9"/>
    <w:rsid w:val="00EB62C5"/>
    <w:rsid w:val="00EE5E4A"/>
    <w:rsid w:val="00EF33A9"/>
    <w:rsid w:val="00F90B9E"/>
    <w:rsid w:val="00FA5267"/>
    <w:rsid w:val="00FF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43CB45F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99"/>
    <w:qFormat/>
    <w:rsid w:val="00F90B9E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99"/>
    <w:qFormat/>
    <w:rsid w:val="00F90B9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B13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2024-11-06T07:27:00Z</cp:lastPrinted>
  <dcterms:created xsi:type="dcterms:W3CDTF">2024-10-30T09:02:00Z</dcterms:created>
  <dcterms:modified xsi:type="dcterms:W3CDTF">2024-11-13T10:53:00Z</dcterms:modified>
</cp:coreProperties>
</file>