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81" w:rsidRPr="00970981" w:rsidRDefault="0000687B" w:rsidP="00970981">
      <w:pPr>
        <w:jc w:val="right"/>
        <w:rPr>
          <w:rFonts w:ascii="Times New Roman" w:hAnsi="Times New Roman" w:cs="Times New Roman"/>
          <w:sz w:val="16"/>
          <w:szCs w:val="16"/>
        </w:rPr>
      </w:pPr>
      <w:r>
        <w:rPr>
          <w:rFonts w:ascii="Times New Roman" w:hAnsi="Times New Roman" w:cs="Times New Roman"/>
          <w:sz w:val="16"/>
          <w:szCs w:val="16"/>
        </w:rPr>
        <w:t>Załącznik do zarządzenia nr SG.0050.6.2016</w:t>
      </w:r>
      <w:r w:rsidR="00E571D9" w:rsidRPr="00970981">
        <w:rPr>
          <w:rFonts w:ascii="Times New Roman" w:hAnsi="Times New Roman" w:cs="Times New Roman"/>
          <w:sz w:val="16"/>
          <w:szCs w:val="16"/>
        </w:rPr>
        <w:br/>
      </w:r>
    </w:p>
    <w:p w:rsidR="00E571D9" w:rsidRPr="00830D53" w:rsidRDefault="00E571D9" w:rsidP="00970981">
      <w:pPr>
        <w:jc w:val="center"/>
        <w:rPr>
          <w:rFonts w:ascii="Times New Roman" w:hAnsi="Times New Roman" w:cs="Times New Roman"/>
        </w:rPr>
      </w:pPr>
      <w:r w:rsidRPr="00830D53">
        <w:rPr>
          <w:rFonts w:ascii="Times New Roman" w:hAnsi="Times New Roman" w:cs="Times New Roman"/>
        </w:rPr>
        <w:t>REGULAMIN</w:t>
      </w:r>
      <w:r w:rsidRPr="00830D53">
        <w:rPr>
          <w:rFonts w:ascii="Times New Roman" w:hAnsi="Times New Roman" w:cs="Times New Roman"/>
        </w:rPr>
        <w:br/>
        <w:t xml:space="preserve">GMINNEJ KOMISJI ROZWIĄZYWANIA PROBLEMÓW ALKOHOLOWYCH W </w:t>
      </w:r>
      <w:r w:rsidR="00830D53" w:rsidRPr="00830D53">
        <w:rPr>
          <w:rFonts w:ascii="Times New Roman" w:hAnsi="Times New Roman" w:cs="Times New Roman"/>
        </w:rPr>
        <w:t>BIAŁYCH BŁOTACH</w:t>
      </w:r>
    </w:p>
    <w:p w:rsidR="00E571D9" w:rsidRPr="00830D53" w:rsidRDefault="00E571D9" w:rsidP="00830D53">
      <w:pPr>
        <w:rPr>
          <w:rFonts w:ascii="Times New Roman" w:hAnsi="Times New Roman" w:cs="Times New Roman"/>
        </w:rPr>
      </w:pPr>
      <w:r w:rsidRPr="00830D53">
        <w:rPr>
          <w:rFonts w:ascii="Times New Roman" w:hAnsi="Times New Roman" w:cs="Times New Roman"/>
        </w:rPr>
        <w:t> </w:t>
      </w:r>
      <w:bookmarkStart w:id="0" w:name="_GoBack"/>
      <w:bookmarkEnd w:id="0"/>
    </w:p>
    <w:p w:rsidR="00E571D9" w:rsidRPr="00830D53" w:rsidRDefault="00E571D9" w:rsidP="00830D53">
      <w:pPr>
        <w:jc w:val="center"/>
        <w:rPr>
          <w:rFonts w:ascii="Times New Roman" w:hAnsi="Times New Roman" w:cs="Times New Roman"/>
        </w:rPr>
      </w:pPr>
      <w:r w:rsidRPr="00830D53">
        <w:rPr>
          <w:rFonts w:ascii="Times New Roman" w:hAnsi="Times New Roman" w:cs="Times New Roman"/>
        </w:rPr>
        <w:t>ROZDZIAŁ I</w:t>
      </w:r>
      <w:r w:rsidRPr="00830D53">
        <w:rPr>
          <w:rFonts w:ascii="Times New Roman" w:hAnsi="Times New Roman" w:cs="Times New Roman"/>
        </w:rPr>
        <w:br/>
        <w:t>POSTANOWIENIA OGÓLNE</w:t>
      </w:r>
    </w:p>
    <w:p w:rsidR="00E571D9" w:rsidRPr="00830D53" w:rsidRDefault="00E571D9" w:rsidP="00830D53">
      <w:pPr>
        <w:jc w:val="center"/>
        <w:rPr>
          <w:rFonts w:ascii="Times New Roman" w:hAnsi="Times New Roman" w:cs="Times New Roman"/>
        </w:rPr>
      </w:pPr>
      <w:r w:rsidRPr="00830D53">
        <w:rPr>
          <w:rFonts w:ascii="Times New Roman" w:hAnsi="Times New Roman" w:cs="Times New Roman"/>
        </w:rPr>
        <w:t>§ 1</w:t>
      </w:r>
    </w:p>
    <w:p w:rsidR="00E571D9" w:rsidRPr="00830D53" w:rsidRDefault="00E571D9" w:rsidP="00830D53">
      <w:pPr>
        <w:rPr>
          <w:rFonts w:ascii="Times New Roman" w:hAnsi="Times New Roman" w:cs="Times New Roman"/>
        </w:rPr>
      </w:pPr>
      <w:r w:rsidRPr="00830D53">
        <w:rPr>
          <w:rFonts w:ascii="Times New Roman" w:hAnsi="Times New Roman" w:cs="Times New Roman"/>
        </w:rPr>
        <w:t>1. Gminna Komisja Rozwiązywania Prob</w:t>
      </w:r>
      <w:r w:rsidR="00FA4DEE" w:rsidRPr="00830D53">
        <w:rPr>
          <w:rFonts w:ascii="Times New Roman" w:hAnsi="Times New Roman" w:cs="Times New Roman"/>
        </w:rPr>
        <w:t>lemów Alkoholowych w Białych Błotach</w:t>
      </w:r>
      <w:r w:rsidRPr="00830D53">
        <w:rPr>
          <w:rFonts w:ascii="Times New Roman" w:hAnsi="Times New Roman" w:cs="Times New Roman"/>
        </w:rPr>
        <w:t>, zwana w dalszej treści Komisją jest organem, który inicjuje działania z zakresu profilaktyki i rozwiązywania problemów alkoholowych oraz realizuje inne zadania określone przepisami.</w:t>
      </w:r>
      <w:r w:rsidRPr="00830D53">
        <w:rPr>
          <w:rFonts w:ascii="Times New Roman" w:hAnsi="Times New Roman" w:cs="Times New Roman"/>
        </w:rPr>
        <w:br/>
        <w:t>2. Podstawą działania Komisji jest ustawa z dnia 26 października 1982r. o wychowaniu </w:t>
      </w:r>
      <w:r w:rsidRPr="00830D53">
        <w:rPr>
          <w:rFonts w:ascii="Times New Roman" w:hAnsi="Times New Roman" w:cs="Times New Roman"/>
        </w:rPr>
        <w:br/>
        <w:t xml:space="preserve">w trzeźwości i przeciwdziałaniu alkoholizmowi /tekst jednolity z 2002r </w:t>
      </w:r>
      <w:proofErr w:type="spellStart"/>
      <w:r w:rsidRPr="00830D53">
        <w:rPr>
          <w:rFonts w:ascii="Times New Roman" w:hAnsi="Times New Roman" w:cs="Times New Roman"/>
        </w:rPr>
        <w:t>Dz.U</w:t>
      </w:r>
      <w:proofErr w:type="spellEnd"/>
      <w:r w:rsidRPr="00830D53">
        <w:rPr>
          <w:rFonts w:ascii="Times New Roman" w:hAnsi="Times New Roman" w:cs="Times New Roman"/>
        </w:rPr>
        <w:t>. Nr 147, poz. 1231 ze zmianami/ zwana dalej ustawą.</w:t>
      </w:r>
    </w:p>
    <w:p w:rsidR="00E571D9" w:rsidRPr="00830D53" w:rsidRDefault="00E571D9" w:rsidP="00830D53">
      <w:pPr>
        <w:jc w:val="center"/>
        <w:rPr>
          <w:rFonts w:ascii="Times New Roman" w:hAnsi="Times New Roman" w:cs="Times New Roman"/>
        </w:rPr>
      </w:pPr>
      <w:r w:rsidRPr="00830D53">
        <w:rPr>
          <w:rFonts w:ascii="Times New Roman" w:hAnsi="Times New Roman" w:cs="Times New Roman"/>
        </w:rPr>
        <w:t>§ 2</w:t>
      </w:r>
    </w:p>
    <w:p w:rsidR="00E571D9" w:rsidRPr="00830D53" w:rsidRDefault="00E571D9" w:rsidP="00830D53">
      <w:pPr>
        <w:rPr>
          <w:rFonts w:ascii="Times New Roman" w:hAnsi="Times New Roman" w:cs="Times New Roman"/>
        </w:rPr>
      </w:pPr>
      <w:r w:rsidRPr="00830D53">
        <w:rPr>
          <w:rFonts w:ascii="Times New Roman" w:hAnsi="Times New Roman" w:cs="Times New Roman"/>
        </w:rPr>
        <w:t xml:space="preserve">1. Komisję powołuje, odwołuje oraz </w:t>
      </w:r>
      <w:r w:rsidR="00FA4DEE" w:rsidRPr="00830D53">
        <w:rPr>
          <w:rFonts w:ascii="Times New Roman" w:hAnsi="Times New Roman" w:cs="Times New Roman"/>
        </w:rPr>
        <w:t>zmienia jej skład osobowy Wójt Gminy Białe Błota</w:t>
      </w:r>
      <w:r w:rsidRPr="00830D53">
        <w:rPr>
          <w:rFonts w:ascii="Times New Roman" w:hAnsi="Times New Roman" w:cs="Times New Roman"/>
        </w:rPr>
        <w:t>, określając również funkcje poszczególnych członków.</w:t>
      </w:r>
      <w:r w:rsidR="00E441B4">
        <w:rPr>
          <w:rFonts w:ascii="Times New Roman" w:hAnsi="Times New Roman" w:cs="Times New Roman"/>
        </w:rPr>
        <w:t xml:space="preserve"> W skład komisji wchodzą osoby przeszkolone w zakresie profilaktyki i rozwiązywania problemów alkoholowych.</w:t>
      </w:r>
      <w:r w:rsidRPr="00830D53">
        <w:rPr>
          <w:rFonts w:ascii="Times New Roman" w:hAnsi="Times New Roman" w:cs="Times New Roman"/>
        </w:rPr>
        <w:br/>
        <w:t xml:space="preserve">2. Szczegółowy tryb pracy Komisji, jej strukturę wewnętrzną oraz formy pracy określa </w:t>
      </w:r>
      <w:r w:rsidR="00830D53">
        <w:rPr>
          <w:rFonts w:ascii="Times New Roman" w:hAnsi="Times New Roman" w:cs="Times New Roman"/>
        </w:rPr>
        <w:t>niniejszy Regulamin Komisji.</w:t>
      </w:r>
    </w:p>
    <w:p w:rsidR="00E571D9" w:rsidRPr="00830D53" w:rsidRDefault="00E571D9" w:rsidP="00830D53">
      <w:pPr>
        <w:jc w:val="center"/>
        <w:rPr>
          <w:rFonts w:ascii="Times New Roman" w:hAnsi="Times New Roman" w:cs="Times New Roman"/>
        </w:rPr>
      </w:pPr>
      <w:r w:rsidRPr="00830D53">
        <w:rPr>
          <w:rFonts w:ascii="Times New Roman" w:hAnsi="Times New Roman" w:cs="Times New Roman"/>
        </w:rPr>
        <w:t>§ 3</w:t>
      </w:r>
    </w:p>
    <w:p w:rsidR="00E571D9" w:rsidRPr="00830D53" w:rsidRDefault="00E571D9" w:rsidP="00830D53">
      <w:pPr>
        <w:rPr>
          <w:rFonts w:ascii="Times New Roman" w:hAnsi="Times New Roman" w:cs="Times New Roman"/>
        </w:rPr>
      </w:pPr>
      <w:r w:rsidRPr="00830D53">
        <w:rPr>
          <w:rFonts w:ascii="Times New Roman" w:hAnsi="Times New Roman" w:cs="Times New Roman"/>
        </w:rPr>
        <w:t xml:space="preserve">Terenem działania Komisji jest </w:t>
      </w:r>
      <w:r w:rsidR="00FA4DEE" w:rsidRPr="00830D53">
        <w:rPr>
          <w:rFonts w:ascii="Times New Roman" w:hAnsi="Times New Roman" w:cs="Times New Roman"/>
        </w:rPr>
        <w:t>Gmina Białe Błota</w:t>
      </w:r>
      <w:r w:rsidRPr="00830D53">
        <w:rPr>
          <w:rFonts w:ascii="Times New Roman" w:hAnsi="Times New Roman" w:cs="Times New Roman"/>
        </w:rPr>
        <w:t>.</w:t>
      </w:r>
    </w:p>
    <w:p w:rsidR="00E571D9" w:rsidRPr="00830D53" w:rsidRDefault="00E571D9" w:rsidP="00830D53">
      <w:pPr>
        <w:rPr>
          <w:rFonts w:ascii="Times New Roman" w:hAnsi="Times New Roman" w:cs="Times New Roman"/>
        </w:rPr>
      </w:pPr>
      <w:r w:rsidRPr="00830D53">
        <w:rPr>
          <w:rFonts w:ascii="Times New Roman" w:hAnsi="Times New Roman" w:cs="Times New Roman"/>
        </w:rPr>
        <w:t> </w:t>
      </w:r>
    </w:p>
    <w:p w:rsidR="00E571D9" w:rsidRPr="00830D53" w:rsidRDefault="00E571D9" w:rsidP="00830D53">
      <w:pPr>
        <w:jc w:val="center"/>
        <w:rPr>
          <w:rFonts w:ascii="Times New Roman" w:hAnsi="Times New Roman" w:cs="Times New Roman"/>
        </w:rPr>
      </w:pPr>
      <w:r w:rsidRPr="00830D53">
        <w:rPr>
          <w:rFonts w:ascii="Times New Roman" w:hAnsi="Times New Roman" w:cs="Times New Roman"/>
        </w:rPr>
        <w:t>ROZDZIAŁ II</w:t>
      </w:r>
      <w:r w:rsidRPr="00830D53">
        <w:rPr>
          <w:rFonts w:ascii="Times New Roman" w:hAnsi="Times New Roman" w:cs="Times New Roman"/>
        </w:rPr>
        <w:br/>
        <w:t>PRZEDMIOT DZIAŁANIA, STRUKTURA WEWNĘTRZNA ORAZ FORMY PRACY KOMISJI.</w:t>
      </w:r>
    </w:p>
    <w:p w:rsidR="00E571D9" w:rsidRPr="00830D53" w:rsidRDefault="00E571D9" w:rsidP="00830D53">
      <w:pPr>
        <w:jc w:val="center"/>
        <w:rPr>
          <w:rFonts w:ascii="Times New Roman" w:hAnsi="Times New Roman" w:cs="Times New Roman"/>
        </w:rPr>
      </w:pPr>
      <w:r w:rsidRPr="00830D53">
        <w:rPr>
          <w:rFonts w:ascii="Times New Roman" w:hAnsi="Times New Roman" w:cs="Times New Roman"/>
        </w:rPr>
        <w:t>§ 4</w:t>
      </w:r>
    </w:p>
    <w:p w:rsidR="00E571D9" w:rsidRPr="00830D53" w:rsidRDefault="00E571D9" w:rsidP="00830D53">
      <w:pPr>
        <w:rPr>
          <w:rFonts w:ascii="Times New Roman" w:hAnsi="Times New Roman" w:cs="Times New Roman"/>
        </w:rPr>
      </w:pPr>
      <w:r w:rsidRPr="00830D53">
        <w:rPr>
          <w:rFonts w:ascii="Times New Roman" w:hAnsi="Times New Roman" w:cs="Times New Roman"/>
        </w:rPr>
        <w:br/>
        <w:t>1. Komisja realizuje zadania określone przepisami prawa – w szczególności ustawą - oraz wynikające z uchwalanego corocznie przez</w:t>
      </w:r>
      <w:r w:rsidR="00FA4DEE" w:rsidRPr="00830D53">
        <w:rPr>
          <w:rFonts w:ascii="Times New Roman" w:hAnsi="Times New Roman" w:cs="Times New Roman"/>
        </w:rPr>
        <w:t xml:space="preserve"> Radę Gminy Białe Błota</w:t>
      </w:r>
      <w:r w:rsidRPr="00830D53">
        <w:rPr>
          <w:rFonts w:ascii="Times New Roman" w:hAnsi="Times New Roman" w:cs="Times New Roman"/>
        </w:rPr>
        <w:t xml:space="preserve"> Gminnego Programu Rozwiązywania Problemów Alkoholowych zwanego w dalszej treści Programem, </w:t>
      </w:r>
      <w:r w:rsidRPr="00830D53">
        <w:rPr>
          <w:rFonts w:ascii="Times New Roman" w:hAnsi="Times New Roman" w:cs="Times New Roman"/>
        </w:rPr>
        <w:br/>
        <w:t>a dotyczące m.in.:</w:t>
      </w:r>
      <w:r w:rsidRPr="00830D53">
        <w:rPr>
          <w:rFonts w:ascii="Times New Roman" w:hAnsi="Times New Roman" w:cs="Times New Roman"/>
        </w:rPr>
        <w:br/>
        <w:t>1) opiniowania propozycji podejmowania działań z zakresu profilaktyki i rozwiązywania problemów alkoholowych w ramach realizacji Gminnego Programu Rozwiązywania Problemów Alkoh</w:t>
      </w:r>
      <w:r w:rsidR="00FA4DEE" w:rsidRPr="00830D53">
        <w:rPr>
          <w:rFonts w:ascii="Times New Roman" w:hAnsi="Times New Roman" w:cs="Times New Roman"/>
        </w:rPr>
        <w:t>olowych Gminy Białe Błota</w:t>
      </w:r>
      <w:r w:rsidRPr="00830D53">
        <w:rPr>
          <w:rFonts w:ascii="Times New Roman" w:hAnsi="Times New Roman" w:cs="Times New Roman"/>
        </w:rPr>
        <w:t>;</w:t>
      </w:r>
      <w:r w:rsidRPr="00830D53">
        <w:rPr>
          <w:rFonts w:ascii="Times New Roman" w:hAnsi="Times New Roman" w:cs="Times New Roman"/>
        </w:rPr>
        <w:br/>
        <w:t>2) merytorycznego wsparcia realizacji Programu, o którym mowa w pkt 1;</w:t>
      </w:r>
      <w:r w:rsidRPr="00830D53">
        <w:rPr>
          <w:rFonts w:ascii="Times New Roman" w:hAnsi="Times New Roman" w:cs="Times New Roman"/>
        </w:rPr>
        <w:br/>
        <w:t>3) opiniowania aktów prawnych wydawan</w:t>
      </w:r>
      <w:r w:rsidR="00FA4DEE" w:rsidRPr="00830D53">
        <w:rPr>
          <w:rFonts w:ascii="Times New Roman" w:hAnsi="Times New Roman" w:cs="Times New Roman"/>
        </w:rPr>
        <w:t xml:space="preserve">ych przez organy Gminy Białe Błota </w:t>
      </w:r>
      <w:r w:rsidRPr="00830D53">
        <w:rPr>
          <w:rFonts w:ascii="Times New Roman" w:hAnsi="Times New Roman" w:cs="Times New Roman"/>
        </w:rPr>
        <w:t>dotyczących przedmiotu działalności Komisji – w tym projektu Gminnego Programu Rozwiązywania Problemów Alkoholowych oraz spraw związanych ze sprzedażą napojów alkoholowych;</w:t>
      </w:r>
      <w:r w:rsidRPr="00830D53">
        <w:rPr>
          <w:rFonts w:ascii="Times New Roman" w:hAnsi="Times New Roman" w:cs="Times New Roman"/>
        </w:rPr>
        <w:br/>
        <w:t>4) podejmowania czynności wobe</w:t>
      </w:r>
      <w:r w:rsidR="00830D53">
        <w:rPr>
          <w:rFonts w:ascii="Times New Roman" w:hAnsi="Times New Roman" w:cs="Times New Roman"/>
        </w:rPr>
        <w:t>c osób nadużywających alkoholu, narkotyków i innych środków odurzających</w:t>
      </w:r>
      <w:r w:rsidRPr="00830D53">
        <w:rPr>
          <w:rFonts w:ascii="Times New Roman" w:hAnsi="Times New Roman" w:cs="Times New Roman"/>
        </w:rPr>
        <w:br/>
        <w:t>w przypadkach określonych w ustawie;</w:t>
      </w:r>
      <w:r w:rsidRPr="00830D53">
        <w:rPr>
          <w:rFonts w:ascii="Times New Roman" w:hAnsi="Times New Roman" w:cs="Times New Roman"/>
        </w:rPr>
        <w:br/>
        <w:t>5) opiniowanie wniosków o wydanie zezwoleń na sprzedaż napojów alkoholowych w przedmiocie zgodności</w:t>
      </w:r>
      <w:r w:rsidR="00FA4DEE" w:rsidRPr="00830D53">
        <w:rPr>
          <w:rFonts w:ascii="Times New Roman" w:hAnsi="Times New Roman" w:cs="Times New Roman"/>
        </w:rPr>
        <w:t xml:space="preserve"> lokalizacji punktów sprzedaży </w:t>
      </w:r>
      <w:r w:rsidRPr="00830D53">
        <w:rPr>
          <w:rFonts w:ascii="Times New Roman" w:hAnsi="Times New Roman" w:cs="Times New Roman"/>
        </w:rPr>
        <w:t>z zasadami określonymi w uchwałach Rady Gminy oraz liczbą punktów sprzedaży;</w:t>
      </w:r>
      <w:r w:rsidRPr="00830D53">
        <w:rPr>
          <w:rFonts w:ascii="Times New Roman" w:hAnsi="Times New Roman" w:cs="Times New Roman"/>
        </w:rPr>
        <w:br/>
        <w:t>6) uczestniczenia w realizowanych przez organ wydający zezwolenia, o których mowa w pkt. 5 czynnościach z zakresu</w:t>
      </w:r>
      <w:r w:rsidR="00FA4DEE" w:rsidRPr="00830D53">
        <w:rPr>
          <w:rFonts w:ascii="Times New Roman" w:hAnsi="Times New Roman" w:cs="Times New Roman"/>
        </w:rPr>
        <w:t xml:space="preserve"> kontroli przestrzegania zasad </w:t>
      </w:r>
      <w:r w:rsidRPr="00830D53">
        <w:rPr>
          <w:rFonts w:ascii="Times New Roman" w:hAnsi="Times New Roman" w:cs="Times New Roman"/>
        </w:rPr>
        <w:t>i warunków korzystania z zezwolenia.</w:t>
      </w:r>
      <w:r w:rsidRPr="00830D53">
        <w:rPr>
          <w:rFonts w:ascii="Times New Roman" w:hAnsi="Times New Roman" w:cs="Times New Roman"/>
        </w:rPr>
        <w:br/>
        <w:t>2. Komisja współpracuje z innymi podmiotami realizującymi zadania z zakresu przeciwdziałania patologiom społecznym.</w:t>
      </w:r>
      <w:r w:rsidRPr="00830D53">
        <w:rPr>
          <w:rFonts w:ascii="Times New Roman" w:hAnsi="Times New Roman" w:cs="Times New Roman"/>
        </w:rPr>
        <w:br/>
        <w:t>3. Komisja składa ze swojej działalności co roku sprawozda</w:t>
      </w:r>
      <w:r w:rsidR="00FA4DEE" w:rsidRPr="00830D53">
        <w:rPr>
          <w:rFonts w:ascii="Times New Roman" w:hAnsi="Times New Roman" w:cs="Times New Roman"/>
        </w:rPr>
        <w:t>nie Wójtowi Gminy Białe Błota</w:t>
      </w:r>
      <w:r w:rsidRPr="00830D53">
        <w:rPr>
          <w:rFonts w:ascii="Times New Roman" w:hAnsi="Times New Roman" w:cs="Times New Roman"/>
        </w:rPr>
        <w:t>.</w:t>
      </w:r>
    </w:p>
    <w:p w:rsidR="00830D53" w:rsidRPr="00830D53" w:rsidRDefault="00830D53" w:rsidP="00830D53">
      <w:pPr>
        <w:rPr>
          <w:rFonts w:ascii="Times New Roman" w:hAnsi="Times New Roman" w:cs="Times New Roman"/>
        </w:rPr>
      </w:pPr>
    </w:p>
    <w:p w:rsidR="00E441B4" w:rsidRDefault="00E441B4" w:rsidP="00830D53">
      <w:pPr>
        <w:jc w:val="center"/>
        <w:rPr>
          <w:rFonts w:ascii="Times New Roman" w:hAnsi="Times New Roman" w:cs="Times New Roman"/>
        </w:rPr>
      </w:pPr>
    </w:p>
    <w:p w:rsidR="00E571D9" w:rsidRPr="00830D53" w:rsidRDefault="00E571D9" w:rsidP="00830D53">
      <w:pPr>
        <w:jc w:val="center"/>
        <w:rPr>
          <w:rFonts w:ascii="Times New Roman" w:hAnsi="Times New Roman" w:cs="Times New Roman"/>
        </w:rPr>
      </w:pPr>
      <w:r w:rsidRPr="00830D53">
        <w:rPr>
          <w:rFonts w:ascii="Times New Roman" w:hAnsi="Times New Roman" w:cs="Times New Roman"/>
        </w:rPr>
        <w:lastRenderedPageBreak/>
        <w:br/>
        <w:t>§ 5</w:t>
      </w:r>
    </w:p>
    <w:p w:rsidR="00830D53" w:rsidRPr="00830D53" w:rsidRDefault="00E571D9" w:rsidP="00830D53">
      <w:pPr>
        <w:rPr>
          <w:rFonts w:ascii="Times New Roman" w:hAnsi="Times New Roman" w:cs="Times New Roman"/>
        </w:rPr>
      </w:pPr>
      <w:r w:rsidRPr="00830D53">
        <w:rPr>
          <w:rFonts w:ascii="Times New Roman" w:hAnsi="Times New Roman" w:cs="Times New Roman"/>
        </w:rPr>
        <w:br/>
        <w:t>1. Komisja składa się z</w:t>
      </w:r>
      <w:r w:rsidR="00830D53">
        <w:rPr>
          <w:rFonts w:ascii="Times New Roman" w:hAnsi="Times New Roman" w:cs="Times New Roman"/>
        </w:rPr>
        <w:t xml:space="preserve"> minimum 3 osób w tym</w:t>
      </w:r>
      <w:r w:rsidRPr="00830D53">
        <w:rPr>
          <w:rFonts w:ascii="Times New Roman" w:hAnsi="Times New Roman" w:cs="Times New Roman"/>
        </w:rPr>
        <w:t>:</w:t>
      </w:r>
      <w:r w:rsidRPr="00830D53">
        <w:rPr>
          <w:rFonts w:ascii="Times New Roman" w:hAnsi="Times New Roman" w:cs="Times New Roman"/>
        </w:rPr>
        <w:br/>
        <w:t>1) Przewodniczącego Komisji;</w:t>
      </w:r>
      <w:r w:rsidRPr="00830D53">
        <w:rPr>
          <w:rFonts w:ascii="Times New Roman" w:hAnsi="Times New Roman" w:cs="Times New Roman"/>
        </w:rPr>
        <w:br/>
        <w:t>2) członków Komisji.</w:t>
      </w:r>
      <w:r w:rsidRPr="00830D53">
        <w:rPr>
          <w:rFonts w:ascii="Times New Roman" w:hAnsi="Times New Roman" w:cs="Times New Roman"/>
        </w:rPr>
        <w:br/>
        <w:t>2. W razie potrzeby można powołać Zastępcę Przewodniczącego Komisji, który w razie braku Przewodniczącego realizuje j</w:t>
      </w:r>
      <w:r w:rsidR="006C31A9">
        <w:rPr>
          <w:rFonts w:ascii="Times New Roman" w:hAnsi="Times New Roman" w:cs="Times New Roman"/>
        </w:rPr>
        <w:t>ego zadania. </w:t>
      </w:r>
      <w:r w:rsidR="006C31A9">
        <w:rPr>
          <w:rFonts w:ascii="Times New Roman" w:hAnsi="Times New Roman" w:cs="Times New Roman"/>
        </w:rPr>
        <w:br/>
        <w:t xml:space="preserve">3. Komisja w przypadku nieobecności Przewodniczącego ze swojego składu wybiera Zastępcę Przewodniczącego. </w:t>
      </w:r>
      <w:r w:rsidRPr="00830D53">
        <w:rPr>
          <w:rFonts w:ascii="Times New Roman" w:hAnsi="Times New Roman" w:cs="Times New Roman"/>
        </w:rPr>
        <w:t>.</w:t>
      </w:r>
    </w:p>
    <w:p w:rsidR="00E571D9" w:rsidRPr="00830D53" w:rsidRDefault="00FA4DEE" w:rsidP="00830D53">
      <w:pPr>
        <w:rPr>
          <w:rFonts w:ascii="Times New Roman" w:hAnsi="Times New Roman" w:cs="Times New Roman"/>
        </w:rPr>
      </w:pPr>
      <w:r w:rsidRPr="00830D53">
        <w:rPr>
          <w:rFonts w:ascii="Times New Roman" w:hAnsi="Times New Roman" w:cs="Times New Roman"/>
        </w:rPr>
        <w:t>4. Przewodniczący Komisji reprezentuje Komisję na zewnątrz.</w:t>
      </w:r>
    </w:p>
    <w:p w:rsidR="00E571D9" w:rsidRPr="00830D53" w:rsidRDefault="00FA4DEE" w:rsidP="00830D53">
      <w:pPr>
        <w:jc w:val="center"/>
        <w:rPr>
          <w:rFonts w:ascii="Times New Roman" w:hAnsi="Times New Roman" w:cs="Times New Roman"/>
        </w:rPr>
      </w:pPr>
      <w:r w:rsidRPr="00830D53">
        <w:rPr>
          <w:rFonts w:ascii="Times New Roman" w:hAnsi="Times New Roman" w:cs="Times New Roman"/>
        </w:rPr>
        <w:t>§ 6</w:t>
      </w:r>
    </w:p>
    <w:p w:rsidR="00E571D9" w:rsidRPr="00830D53" w:rsidRDefault="00E571D9" w:rsidP="00830D53">
      <w:pPr>
        <w:rPr>
          <w:rFonts w:ascii="Times New Roman" w:hAnsi="Times New Roman" w:cs="Times New Roman"/>
        </w:rPr>
      </w:pPr>
      <w:r w:rsidRPr="00830D53">
        <w:rPr>
          <w:rFonts w:ascii="Times New Roman" w:hAnsi="Times New Roman" w:cs="Times New Roman"/>
        </w:rPr>
        <w:t xml:space="preserve">1. Komisja pracuje na posiedzeniach, które są zwoływane w miarę potrzeb </w:t>
      </w:r>
      <w:r w:rsidR="008019C1">
        <w:rPr>
          <w:rFonts w:ascii="Times New Roman" w:hAnsi="Times New Roman" w:cs="Times New Roman"/>
        </w:rPr>
        <w:t>-</w:t>
      </w:r>
      <w:r w:rsidR="00830D53">
        <w:rPr>
          <w:rFonts w:ascii="Times New Roman" w:hAnsi="Times New Roman" w:cs="Times New Roman"/>
        </w:rPr>
        <w:t xml:space="preserve"> </w:t>
      </w:r>
      <w:r w:rsidRPr="00830D53">
        <w:rPr>
          <w:rFonts w:ascii="Times New Roman" w:hAnsi="Times New Roman" w:cs="Times New Roman"/>
        </w:rPr>
        <w:t>w związku z obowiązkiem terminowej realizacji nałożonych na nią zadań.</w:t>
      </w:r>
      <w:r w:rsidRPr="00830D53">
        <w:rPr>
          <w:rFonts w:ascii="Times New Roman" w:hAnsi="Times New Roman" w:cs="Times New Roman"/>
        </w:rPr>
        <w:br/>
        <w:t>2. Terminy posiedzeń są usta</w:t>
      </w:r>
      <w:r w:rsidR="00FA4DEE" w:rsidRPr="00830D53">
        <w:rPr>
          <w:rFonts w:ascii="Times New Roman" w:hAnsi="Times New Roman" w:cs="Times New Roman"/>
        </w:rPr>
        <w:t>lane przez Przewodniczącego.</w:t>
      </w:r>
      <w:r w:rsidRPr="00830D53">
        <w:rPr>
          <w:rFonts w:ascii="Times New Roman" w:hAnsi="Times New Roman" w:cs="Times New Roman"/>
        </w:rPr>
        <w:br/>
        <w:t>3. O terminach posiedzenia członków Komisji powiadamia</w:t>
      </w:r>
      <w:r w:rsidR="00FA4DEE" w:rsidRPr="00830D53">
        <w:rPr>
          <w:rFonts w:ascii="Times New Roman" w:hAnsi="Times New Roman" w:cs="Times New Roman"/>
        </w:rPr>
        <w:t xml:space="preserve"> się</w:t>
      </w:r>
      <w:r w:rsidRPr="00830D53">
        <w:rPr>
          <w:rFonts w:ascii="Times New Roman" w:hAnsi="Times New Roman" w:cs="Times New Roman"/>
        </w:rPr>
        <w:t xml:space="preserve"> w sposób zwyczajowo przyjęty (telefoni</w:t>
      </w:r>
      <w:r w:rsidR="00FA4DEE" w:rsidRPr="00830D53">
        <w:rPr>
          <w:rFonts w:ascii="Times New Roman" w:hAnsi="Times New Roman" w:cs="Times New Roman"/>
        </w:rPr>
        <w:t>cznie lub pisemnie).</w:t>
      </w:r>
      <w:r w:rsidR="00FA4DEE" w:rsidRPr="00830D53">
        <w:rPr>
          <w:rFonts w:ascii="Times New Roman" w:hAnsi="Times New Roman" w:cs="Times New Roman"/>
        </w:rPr>
        <w:br/>
        <w:t>4</w:t>
      </w:r>
      <w:r w:rsidRPr="00830D53">
        <w:rPr>
          <w:rFonts w:ascii="Times New Roman" w:hAnsi="Times New Roman" w:cs="Times New Roman"/>
        </w:rPr>
        <w:t>. Posiedzenia Komisji są zam</w:t>
      </w:r>
      <w:r w:rsidR="00FA4DEE" w:rsidRPr="00830D53">
        <w:rPr>
          <w:rFonts w:ascii="Times New Roman" w:hAnsi="Times New Roman" w:cs="Times New Roman"/>
        </w:rPr>
        <w:t>knięte.</w:t>
      </w:r>
      <w:r w:rsidR="00FA4DEE" w:rsidRPr="00830D53">
        <w:rPr>
          <w:rFonts w:ascii="Times New Roman" w:hAnsi="Times New Roman" w:cs="Times New Roman"/>
        </w:rPr>
        <w:br/>
        <w:t>5</w:t>
      </w:r>
      <w:r w:rsidRPr="00830D53">
        <w:rPr>
          <w:rFonts w:ascii="Times New Roman" w:hAnsi="Times New Roman" w:cs="Times New Roman"/>
        </w:rPr>
        <w:t>. Za udział w posiedzeniach członkom Komisji przysługuje wynagrodzenie na zasadach określanych corocznie w Programie.</w:t>
      </w:r>
    </w:p>
    <w:p w:rsidR="00E571D9" w:rsidRPr="00830D53" w:rsidRDefault="00E571D9" w:rsidP="00830D53">
      <w:pPr>
        <w:rPr>
          <w:rFonts w:ascii="Times New Roman" w:hAnsi="Times New Roman" w:cs="Times New Roman"/>
        </w:rPr>
      </w:pPr>
      <w:r w:rsidRPr="00830D53">
        <w:rPr>
          <w:rFonts w:ascii="Times New Roman" w:hAnsi="Times New Roman" w:cs="Times New Roman"/>
        </w:rPr>
        <w:t> </w:t>
      </w:r>
    </w:p>
    <w:p w:rsidR="00E571D9" w:rsidRPr="00830D53" w:rsidRDefault="00FA4DEE" w:rsidP="00830D53">
      <w:pPr>
        <w:jc w:val="center"/>
        <w:rPr>
          <w:rFonts w:ascii="Times New Roman" w:hAnsi="Times New Roman" w:cs="Times New Roman"/>
        </w:rPr>
      </w:pPr>
      <w:r w:rsidRPr="00830D53">
        <w:rPr>
          <w:rFonts w:ascii="Times New Roman" w:hAnsi="Times New Roman" w:cs="Times New Roman"/>
        </w:rPr>
        <w:t>§ 7</w:t>
      </w:r>
    </w:p>
    <w:p w:rsidR="00E571D9" w:rsidRPr="00830D53" w:rsidRDefault="00E571D9" w:rsidP="00830D53">
      <w:pPr>
        <w:rPr>
          <w:rFonts w:ascii="Times New Roman" w:hAnsi="Times New Roman" w:cs="Times New Roman"/>
        </w:rPr>
      </w:pPr>
      <w:r w:rsidRPr="00830D53">
        <w:rPr>
          <w:rFonts w:ascii="Times New Roman" w:hAnsi="Times New Roman" w:cs="Times New Roman"/>
        </w:rPr>
        <w:t>1. Komisja podejmuje swoje decyzje w formach przewidzianych odrębnymi przepisami, a w przypadkach nieuregulowanych - w formie uchwał lub podjętego w danej sprawie stanowiska zapisanego w protokole posiedzenia Komisji.</w:t>
      </w:r>
      <w:r w:rsidRPr="00830D53">
        <w:rPr>
          <w:rFonts w:ascii="Times New Roman" w:hAnsi="Times New Roman" w:cs="Times New Roman"/>
        </w:rPr>
        <w:br/>
        <w:t>2. Decyzje, o których mowa w ust. 1 zapadają większością głosów, przy obecności co najmniej połowy członków Komisji, chyba że przepisy prawa stanowią inaczej. W przypadku równej ilości głosów decyduje głos Przewodniczącego Komisji.</w:t>
      </w:r>
      <w:r w:rsidRPr="00830D53">
        <w:rPr>
          <w:rFonts w:ascii="Times New Roman" w:hAnsi="Times New Roman" w:cs="Times New Roman"/>
        </w:rPr>
        <w:br/>
        <w:t>3. Z posiedzenia Komisji sporządza się protokoły.</w:t>
      </w:r>
      <w:r w:rsidRPr="00830D53">
        <w:rPr>
          <w:rFonts w:ascii="Times New Roman" w:hAnsi="Times New Roman" w:cs="Times New Roman"/>
        </w:rPr>
        <w:br/>
        <w:t>4. Decyzje i protokoły Komisji są przechowywane.</w:t>
      </w:r>
    </w:p>
    <w:p w:rsidR="00E571D9" w:rsidRPr="00830D53" w:rsidRDefault="00E571D9" w:rsidP="00830D53">
      <w:pPr>
        <w:rPr>
          <w:rFonts w:ascii="Times New Roman" w:hAnsi="Times New Roman" w:cs="Times New Roman"/>
        </w:rPr>
      </w:pPr>
    </w:p>
    <w:p w:rsidR="00E571D9" w:rsidRPr="00830D53" w:rsidRDefault="00E571D9" w:rsidP="00830D53">
      <w:pPr>
        <w:jc w:val="center"/>
        <w:rPr>
          <w:rFonts w:ascii="Times New Roman" w:hAnsi="Times New Roman" w:cs="Times New Roman"/>
        </w:rPr>
      </w:pPr>
      <w:r w:rsidRPr="00830D53">
        <w:rPr>
          <w:rFonts w:ascii="Times New Roman" w:hAnsi="Times New Roman" w:cs="Times New Roman"/>
        </w:rPr>
        <w:t> </w:t>
      </w:r>
    </w:p>
    <w:p w:rsidR="00E571D9" w:rsidRPr="00830D53" w:rsidRDefault="00E571D9" w:rsidP="00830D53">
      <w:pPr>
        <w:jc w:val="center"/>
        <w:rPr>
          <w:rFonts w:ascii="Times New Roman" w:hAnsi="Times New Roman" w:cs="Times New Roman"/>
        </w:rPr>
      </w:pPr>
      <w:r w:rsidRPr="00830D53">
        <w:rPr>
          <w:rFonts w:ascii="Times New Roman" w:hAnsi="Times New Roman" w:cs="Times New Roman"/>
        </w:rPr>
        <w:t>ROZDZIAŁ III</w:t>
      </w:r>
      <w:r w:rsidRPr="00830D53">
        <w:rPr>
          <w:rFonts w:ascii="Times New Roman" w:hAnsi="Times New Roman" w:cs="Times New Roman"/>
        </w:rPr>
        <w:br/>
        <w:t>PROCEDURA POSTĘPOWANIA W STOSUNKU DO OSÓB NADUŻYWAJĄCYCH ALKOHOLU.</w:t>
      </w:r>
    </w:p>
    <w:p w:rsidR="00E571D9" w:rsidRPr="00830D53" w:rsidRDefault="00830D53" w:rsidP="00830D53">
      <w:pPr>
        <w:jc w:val="center"/>
        <w:rPr>
          <w:rFonts w:ascii="Times New Roman" w:hAnsi="Times New Roman" w:cs="Times New Roman"/>
        </w:rPr>
      </w:pPr>
      <w:r>
        <w:rPr>
          <w:rFonts w:ascii="Times New Roman" w:hAnsi="Times New Roman" w:cs="Times New Roman"/>
        </w:rPr>
        <w:t>§ 8</w:t>
      </w:r>
    </w:p>
    <w:p w:rsidR="00E571D9" w:rsidRPr="00830D53" w:rsidRDefault="00E571D9" w:rsidP="00830D53">
      <w:pPr>
        <w:rPr>
          <w:rFonts w:ascii="Times New Roman" w:hAnsi="Times New Roman" w:cs="Times New Roman"/>
        </w:rPr>
      </w:pPr>
      <w:r w:rsidRPr="00830D53">
        <w:rPr>
          <w:rFonts w:ascii="Times New Roman" w:hAnsi="Times New Roman" w:cs="Times New Roman"/>
        </w:rPr>
        <w:t>W stosunku do osób które w związku z nadużywaniem alkoholu powodują powstanie okoliczności określonych w art. 24 ustawy (rozkład życia rodzinnego, demoralizacja małoletnich, uchylanie się od pracy albo systematyczne zakłócanie spokoju lub porządku publicznego) Komisja przeprowadza postępowanie, którego celem jest udzielenie pomocy osobie dotkniętej problemem oraz jej rodzinie.</w:t>
      </w:r>
    </w:p>
    <w:p w:rsidR="00830D53" w:rsidRPr="00830D53" w:rsidRDefault="00830D53" w:rsidP="00830D53">
      <w:pPr>
        <w:rPr>
          <w:rFonts w:ascii="Times New Roman" w:hAnsi="Times New Roman" w:cs="Times New Roman"/>
        </w:rPr>
      </w:pPr>
    </w:p>
    <w:p w:rsidR="00E571D9" w:rsidRPr="00830D53" w:rsidRDefault="00830D53" w:rsidP="00830D53">
      <w:pPr>
        <w:jc w:val="center"/>
        <w:rPr>
          <w:rFonts w:ascii="Times New Roman" w:hAnsi="Times New Roman" w:cs="Times New Roman"/>
        </w:rPr>
      </w:pPr>
      <w:r>
        <w:rPr>
          <w:rFonts w:ascii="Times New Roman" w:hAnsi="Times New Roman" w:cs="Times New Roman"/>
        </w:rPr>
        <w:t>§ 9</w:t>
      </w:r>
    </w:p>
    <w:p w:rsidR="00E571D9" w:rsidRPr="00830D53" w:rsidRDefault="00E571D9" w:rsidP="00830D53">
      <w:pPr>
        <w:rPr>
          <w:rFonts w:ascii="Times New Roman" w:hAnsi="Times New Roman" w:cs="Times New Roman"/>
        </w:rPr>
      </w:pPr>
      <w:r w:rsidRPr="00830D53">
        <w:rPr>
          <w:rFonts w:ascii="Times New Roman" w:hAnsi="Times New Roman" w:cs="Times New Roman"/>
        </w:rPr>
        <w:t>1. Po</w:t>
      </w:r>
      <w:r w:rsidR="00830D53">
        <w:rPr>
          <w:rFonts w:ascii="Times New Roman" w:hAnsi="Times New Roman" w:cs="Times New Roman"/>
        </w:rPr>
        <w:t>stępowanie, o którym mowa w § 8</w:t>
      </w:r>
      <w:r w:rsidRPr="00830D53">
        <w:rPr>
          <w:rFonts w:ascii="Times New Roman" w:hAnsi="Times New Roman" w:cs="Times New Roman"/>
        </w:rPr>
        <w:t xml:space="preserve"> wszczyna się na wniosek strony mającej interes prawny lub ustawowo zobowiązanej do tego typu działań, a w szczególności:</w:t>
      </w:r>
      <w:r w:rsidRPr="00830D53">
        <w:rPr>
          <w:rFonts w:ascii="Times New Roman" w:hAnsi="Times New Roman" w:cs="Times New Roman"/>
        </w:rPr>
        <w:br/>
        <w:t>1) najbliższej rodziny lub powinowatych;</w:t>
      </w:r>
      <w:r w:rsidRPr="00830D53">
        <w:rPr>
          <w:rFonts w:ascii="Times New Roman" w:hAnsi="Times New Roman" w:cs="Times New Roman"/>
        </w:rPr>
        <w:br/>
        <w:t>2) osób wspólnie mieszkających;</w:t>
      </w:r>
      <w:r w:rsidRPr="00830D53">
        <w:rPr>
          <w:rFonts w:ascii="Times New Roman" w:hAnsi="Times New Roman" w:cs="Times New Roman"/>
        </w:rPr>
        <w:br/>
        <w:t>3) Ośrodka Pomocy Społecznej;</w:t>
      </w:r>
      <w:r w:rsidRPr="00830D53">
        <w:rPr>
          <w:rFonts w:ascii="Times New Roman" w:hAnsi="Times New Roman" w:cs="Times New Roman"/>
        </w:rPr>
        <w:br/>
        <w:t>4) Policji;</w:t>
      </w:r>
      <w:r w:rsidRPr="00830D53">
        <w:rPr>
          <w:rFonts w:ascii="Times New Roman" w:hAnsi="Times New Roman" w:cs="Times New Roman"/>
        </w:rPr>
        <w:br/>
        <w:t>5) Sądowej Służby Kuratorskiej;</w:t>
      </w:r>
      <w:r w:rsidRPr="00830D53">
        <w:rPr>
          <w:rFonts w:ascii="Times New Roman" w:hAnsi="Times New Roman" w:cs="Times New Roman"/>
        </w:rPr>
        <w:br/>
      </w:r>
      <w:r w:rsidRPr="00830D53">
        <w:rPr>
          <w:rFonts w:ascii="Times New Roman" w:hAnsi="Times New Roman" w:cs="Times New Roman"/>
        </w:rPr>
        <w:lastRenderedPageBreak/>
        <w:t>6) Sądu;</w:t>
      </w:r>
      <w:r w:rsidRPr="00830D53">
        <w:rPr>
          <w:rFonts w:ascii="Times New Roman" w:hAnsi="Times New Roman" w:cs="Times New Roman"/>
        </w:rPr>
        <w:br/>
        <w:t>7) Prokuratury;</w:t>
      </w:r>
      <w:r w:rsidRPr="00830D53">
        <w:rPr>
          <w:rFonts w:ascii="Times New Roman" w:hAnsi="Times New Roman" w:cs="Times New Roman"/>
        </w:rPr>
        <w:br/>
        <w:t>8) szkoły;</w:t>
      </w:r>
      <w:r w:rsidRPr="00830D53">
        <w:rPr>
          <w:rFonts w:ascii="Times New Roman" w:hAnsi="Times New Roman" w:cs="Times New Roman"/>
        </w:rPr>
        <w:br/>
        <w:t>9) zakładu pracy;</w:t>
      </w:r>
      <w:r w:rsidRPr="00830D53">
        <w:rPr>
          <w:rFonts w:ascii="Times New Roman" w:hAnsi="Times New Roman" w:cs="Times New Roman"/>
        </w:rPr>
        <w:br/>
        <w:t>10) organizacji społecznych, których statutowym działaniem jest przeciwdziałanie patologom społecznym.</w:t>
      </w:r>
      <w:r w:rsidRPr="00830D53">
        <w:rPr>
          <w:rFonts w:ascii="Times New Roman" w:hAnsi="Times New Roman" w:cs="Times New Roman"/>
        </w:rPr>
        <w:br/>
        <w:t xml:space="preserve">2. Wniosek można złożyć </w:t>
      </w:r>
      <w:r w:rsidR="00830D53">
        <w:rPr>
          <w:rFonts w:ascii="Times New Roman" w:hAnsi="Times New Roman" w:cs="Times New Roman"/>
        </w:rPr>
        <w:t>w formie pisemnej</w:t>
      </w:r>
      <w:r w:rsidRPr="00830D53">
        <w:rPr>
          <w:rFonts w:ascii="Times New Roman" w:hAnsi="Times New Roman" w:cs="Times New Roman"/>
        </w:rPr>
        <w:t xml:space="preserve"> lub ustnie do protokołu.</w:t>
      </w:r>
      <w:r w:rsidRPr="00830D53">
        <w:rPr>
          <w:rFonts w:ascii="Times New Roman" w:hAnsi="Times New Roman" w:cs="Times New Roman"/>
        </w:rPr>
        <w:br/>
        <w:t>3. Komisja ze względu na ważny interes społeczny lub rodziny, w szczególności gdy nadużywanie alkoholu jest związane z przemocą w rodzinie, w oparciu o uzyskane materiały może wsz</w:t>
      </w:r>
      <w:r w:rsidR="00830D53">
        <w:rPr>
          <w:rFonts w:ascii="Times New Roman" w:hAnsi="Times New Roman" w:cs="Times New Roman"/>
        </w:rPr>
        <w:t>cząć postępowanie opisane w § 8</w:t>
      </w:r>
      <w:r w:rsidRPr="00830D53">
        <w:rPr>
          <w:rFonts w:ascii="Times New Roman" w:hAnsi="Times New Roman" w:cs="Times New Roman"/>
        </w:rPr>
        <w:t xml:space="preserve"> z urzędu.</w:t>
      </w:r>
      <w:r w:rsidRPr="00830D53">
        <w:rPr>
          <w:rFonts w:ascii="Times New Roman" w:hAnsi="Times New Roman" w:cs="Times New Roman"/>
        </w:rPr>
        <w:br/>
      </w:r>
    </w:p>
    <w:p w:rsidR="00E571D9" w:rsidRPr="00830D53" w:rsidRDefault="00830D53" w:rsidP="00830D53">
      <w:pPr>
        <w:jc w:val="center"/>
        <w:rPr>
          <w:rFonts w:ascii="Times New Roman" w:hAnsi="Times New Roman" w:cs="Times New Roman"/>
        </w:rPr>
      </w:pPr>
      <w:r>
        <w:rPr>
          <w:rFonts w:ascii="Times New Roman" w:hAnsi="Times New Roman" w:cs="Times New Roman"/>
        </w:rPr>
        <w:t>§ 10</w:t>
      </w:r>
    </w:p>
    <w:p w:rsidR="00E571D9" w:rsidRPr="00830D53" w:rsidRDefault="00E571D9" w:rsidP="00830D53">
      <w:pPr>
        <w:rPr>
          <w:rFonts w:ascii="Times New Roman" w:hAnsi="Times New Roman" w:cs="Times New Roman"/>
        </w:rPr>
      </w:pPr>
      <w:r w:rsidRPr="00830D53">
        <w:rPr>
          <w:rFonts w:ascii="Times New Roman" w:hAnsi="Times New Roman" w:cs="Times New Roman"/>
        </w:rPr>
        <w:t>1. Osoba, wobec której wszczyna się postępowanie zostaje o tym powiadomiona </w:t>
      </w:r>
      <w:r w:rsidRPr="00830D53">
        <w:rPr>
          <w:rFonts w:ascii="Times New Roman" w:hAnsi="Times New Roman" w:cs="Times New Roman"/>
        </w:rPr>
        <w:br/>
        <w:t>z jednoczesnym wezw</w:t>
      </w:r>
      <w:r w:rsidR="00FA1E6E" w:rsidRPr="00830D53">
        <w:rPr>
          <w:rFonts w:ascii="Times New Roman" w:hAnsi="Times New Roman" w:cs="Times New Roman"/>
        </w:rPr>
        <w:t xml:space="preserve">aniem do stawienia się </w:t>
      </w:r>
      <w:r w:rsidRPr="00830D53">
        <w:rPr>
          <w:rFonts w:ascii="Times New Roman" w:hAnsi="Times New Roman" w:cs="Times New Roman"/>
        </w:rPr>
        <w:t>na posiedzeniu Komisji lub zespołu problemowego.</w:t>
      </w:r>
      <w:r w:rsidRPr="00830D53">
        <w:rPr>
          <w:rFonts w:ascii="Times New Roman" w:hAnsi="Times New Roman" w:cs="Times New Roman"/>
        </w:rPr>
        <w:br/>
        <w:t>2. W przypadku niestawienia się osoby wezwanej na pierwszy termin, wyznacza się drugi termin.</w:t>
      </w:r>
    </w:p>
    <w:p w:rsidR="00E571D9" w:rsidRPr="00830D53" w:rsidRDefault="00830D53" w:rsidP="00830D53">
      <w:pPr>
        <w:jc w:val="center"/>
        <w:rPr>
          <w:rFonts w:ascii="Times New Roman" w:hAnsi="Times New Roman" w:cs="Times New Roman"/>
        </w:rPr>
      </w:pPr>
      <w:r>
        <w:rPr>
          <w:rFonts w:ascii="Times New Roman" w:hAnsi="Times New Roman" w:cs="Times New Roman"/>
        </w:rPr>
        <w:t>§ 11</w:t>
      </w:r>
    </w:p>
    <w:p w:rsidR="00E571D9" w:rsidRPr="00830D53" w:rsidRDefault="00E571D9" w:rsidP="00830D53">
      <w:pPr>
        <w:rPr>
          <w:rFonts w:ascii="Times New Roman" w:hAnsi="Times New Roman" w:cs="Times New Roman"/>
        </w:rPr>
      </w:pPr>
      <w:r w:rsidRPr="00830D53">
        <w:rPr>
          <w:rFonts w:ascii="Times New Roman" w:hAnsi="Times New Roman" w:cs="Times New Roman"/>
        </w:rPr>
        <w:t xml:space="preserve">1. W razie zgłoszenia się osoby wezwanej </w:t>
      </w:r>
      <w:r w:rsidR="00FA1E6E" w:rsidRPr="00830D53">
        <w:rPr>
          <w:rFonts w:ascii="Times New Roman" w:hAnsi="Times New Roman" w:cs="Times New Roman"/>
        </w:rPr>
        <w:t xml:space="preserve">na </w:t>
      </w:r>
      <w:r w:rsidRPr="00830D53">
        <w:rPr>
          <w:rFonts w:ascii="Times New Roman" w:hAnsi="Times New Roman" w:cs="Times New Roman"/>
        </w:rPr>
        <w:t>posiedzenie Komisji lub zespołu, przeprowadza się z nią rozmowę mającą na celu zebranie informacji odnośnie problemu wezwanego i motywuje do podjęcia działań mających na celu jego rozwiązanie. </w:t>
      </w:r>
      <w:r w:rsidRPr="00830D53">
        <w:rPr>
          <w:rFonts w:ascii="Times New Roman" w:hAnsi="Times New Roman" w:cs="Times New Roman"/>
        </w:rPr>
        <w:br/>
        <w:t>2. W toku prowadzonego postępowania zbiera i gromadzi się materiały dotyczące okoliczności nadużywania alkoholu przez osobę, wobec której złożono wniosek - w szczególności informacje Policji, Izby Wytrzeźwień, Gminnego Ośrodka Pomocy Społecznej oraz innych osób i instytucji uprawnionych do złożenia wniosku o wszczęcie postępowania.</w:t>
      </w:r>
      <w:r w:rsidRPr="00830D53">
        <w:rPr>
          <w:rFonts w:ascii="Times New Roman" w:hAnsi="Times New Roman" w:cs="Times New Roman"/>
        </w:rPr>
        <w:br/>
        <w:t>3. W toku postępowania, z uwagi na ochronę osób wnioskujących o wszczęcie procedury, nie ujawnia się osobie objętej postępowaniem informacji dotyczących danych osoby lub instytucji, która złożyła wniosek.</w:t>
      </w:r>
      <w:r w:rsidRPr="00830D53">
        <w:rPr>
          <w:rFonts w:ascii="Times New Roman" w:hAnsi="Times New Roman" w:cs="Times New Roman"/>
        </w:rPr>
        <w:br/>
        <w:t>4. Komisja, prowadząc postępowanie, może wezwać członków rodziny osoby nadużywającej alkoholu lub inne osoby mogące wnieść istotne dla sprawy informacje.</w:t>
      </w:r>
      <w:r w:rsidRPr="00830D53">
        <w:rPr>
          <w:rFonts w:ascii="Times New Roman" w:hAnsi="Times New Roman" w:cs="Times New Roman"/>
        </w:rPr>
        <w:br/>
        <w:t>5. Z przeprowadzanych w toku postępowania czynności sporządza się notatki służbowe lub protokoły oraz - na potrzeby badania przez biegłych – wypełnia się kwestionariusz wywiadu dotyczącego osoby nadużywającej alkoholu.</w:t>
      </w:r>
      <w:r w:rsidRPr="00830D53">
        <w:rPr>
          <w:rFonts w:ascii="Times New Roman" w:hAnsi="Times New Roman" w:cs="Times New Roman"/>
        </w:rPr>
        <w:br/>
      </w:r>
    </w:p>
    <w:p w:rsidR="00E571D9" w:rsidRPr="00830D53" w:rsidRDefault="00830D53" w:rsidP="00830D53">
      <w:pPr>
        <w:jc w:val="center"/>
        <w:rPr>
          <w:rFonts w:ascii="Times New Roman" w:hAnsi="Times New Roman" w:cs="Times New Roman"/>
        </w:rPr>
      </w:pPr>
      <w:r>
        <w:rPr>
          <w:rFonts w:ascii="Times New Roman" w:hAnsi="Times New Roman" w:cs="Times New Roman"/>
        </w:rPr>
        <w:t>§ 12</w:t>
      </w:r>
    </w:p>
    <w:p w:rsidR="00E571D9" w:rsidRPr="00830D53" w:rsidRDefault="00E571D9" w:rsidP="00830D53">
      <w:pPr>
        <w:rPr>
          <w:rFonts w:ascii="Times New Roman" w:hAnsi="Times New Roman" w:cs="Times New Roman"/>
        </w:rPr>
      </w:pPr>
      <w:r w:rsidRPr="00830D53">
        <w:rPr>
          <w:rFonts w:ascii="Times New Roman" w:hAnsi="Times New Roman" w:cs="Times New Roman"/>
        </w:rPr>
        <w:t>1. W przypadku stwierdzenia występowania w związku z nadużywaniem przez daną osobę określonych w ustawie okoliczności, które uzasadniają skierowanie do biegłych celem przeprowadzenia badania wraz z wydaniem opinii w przedmiocie uzależnienia od alkoholu, osoba taka zostaje skierowana na opisane badania.</w:t>
      </w:r>
      <w:r w:rsidRPr="00830D53">
        <w:rPr>
          <w:rFonts w:ascii="Times New Roman" w:hAnsi="Times New Roman" w:cs="Times New Roman"/>
        </w:rPr>
        <w:br/>
        <w:t xml:space="preserve">2. Na badanie do biegłych kierowane są również osoby w stosunku do których został </w:t>
      </w:r>
      <w:r w:rsidR="00830D53">
        <w:rPr>
          <w:rFonts w:ascii="Times New Roman" w:hAnsi="Times New Roman" w:cs="Times New Roman"/>
        </w:rPr>
        <w:t>złożony wniosek określony w § 9</w:t>
      </w:r>
      <w:r w:rsidRPr="00830D53">
        <w:rPr>
          <w:rFonts w:ascii="Times New Roman" w:hAnsi="Times New Roman" w:cs="Times New Roman"/>
        </w:rPr>
        <w:t>, a które mimo dwóch wezwań nie stawiły się.</w:t>
      </w:r>
      <w:r w:rsidRPr="00830D53">
        <w:rPr>
          <w:rFonts w:ascii="Times New Roman" w:hAnsi="Times New Roman" w:cs="Times New Roman"/>
        </w:rPr>
        <w:br/>
        <w:t>3. Osoba kierowana zostaje poinformowana o wyznaczonym terminie badania.</w:t>
      </w:r>
      <w:r w:rsidRPr="00830D53">
        <w:rPr>
          <w:rFonts w:ascii="Times New Roman" w:hAnsi="Times New Roman" w:cs="Times New Roman"/>
        </w:rPr>
        <w:br/>
        <w:t>4. W przypadku nie zgłoszenia się na pierwszy termin, zostaje wyznaczony drugi termin, </w:t>
      </w:r>
      <w:r w:rsidRPr="00830D53">
        <w:rPr>
          <w:rFonts w:ascii="Times New Roman" w:hAnsi="Times New Roman" w:cs="Times New Roman"/>
        </w:rPr>
        <w:br/>
        <w:t>o którym osoba wezwana zostaje poinformowana. </w:t>
      </w:r>
      <w:r w:rsidRPr="00830D53">
        <w:rPr>
          <w:rFonts w:ascii="Times New Roman" w:hAnsi="Times New Roman" w:cs="Times New Roman"/>
        </w:rPr>
        <w:br/>
        <w:t>5. Zasady przeprowadzania badań i wydawania opinii w przedmiocie uzależnienia od alkoholu regulują odrębne przepisy.</w:t>
      </w:r>
    </w:p>
    <w:p w:rsidR="00E571D9" w:rsidRPr="00830D53" w:rsidRDefault="00830D53" w:rsidP="00830D53">
      <w:pPr>
        <w:jc w:val="center"/>
        <w:rPr>
          <w:rFonts w:ascii="Times New Roman" w:hAnsi="Times New Roman" w:cs="Times New Roman"/>
        </w:rPr>
      </w:pPr>
      <w:r>
        <w:rPr>
          <w:rFonts w:ascii="Times New Roman" w:hAnsi="Times New Roman" w:cs="Times New Roman"/>
        </w:rPr>
        <w:br/>
        <w:t>§ 13</w:t>
      </w:r>
    </w:p>
    <w:p w:rsidR="00E571D9" w:rsidRPr="00830D53" w:rsidRDefault="00E571D9" w:rsidP="00830D53">
      <w:pPr>
        <w:rPr>
          <w:rFonts w:ascii="Times New Roman" w:hAnsi="Times New Roman" w:cs="Times New Roman"/>
        </w:rPr>
      </w:pPr>
      <w:r w:rsidRPr="00830D53">
        <w:rPr>
          <w:rFonts w:ascii="Times New Roman" w:hAnsi="Times New Roman" w:cs="Times New Roman"/>
        </w:rPr>
        <w:t>1. W odniesieniu do osób uzależnionych od alkoholu, które odmawiają podjęcia działań określonych przez biegłych w wydanej opinii w przedmiocie uzależniania od alkoholu, Komisja kieruje wniosek do sądu o orzeczenie obowiązku leczenia odwykowego.</w:t>
      </w:r>
      <w:r w:rsidRPr="00830D53">
        <w:rPr>
          <w:rFonts w:ascii="Times New Roman" w:hAnsi="Times New Roman" w:cs="Times New Roman"/>
        </w:rPr>
        <w:br/>
        <w:t>2. Wniosek, o którym mowa w ust.1 kieruje się również wobec osób odmawiających podjęcia działań określonych przez Komisję - w szczególności po bezskutecznym dwukrotnym skierowaniu na badanie do biegłych sądowych celem wydania opinii w przedmiocie uzależnienia od alkoholu. </w:t>
      </w:r>
      <w:r w:rsidRPr="00830D53">
        <w:rPr>
          <w:rFonts w:ascii="Times New Roman" w:hAnsi="Times New Roman" w:cs="Times New Roman"/>
        </w:rPr>
        <w:br/>
        <w:t>3. Do wniosku o orzeczenie obowiązku leczenia dołącza się zebrane w</w:t>
      </w:r>
      <w:r w:rsidR="00FA1E6E" w:rsidRPr="00830D53">
        <w:rPr>
          <w:rFonts w:ascii="Times New Roman" w:hAnsi="Times New Roman" w:cs="Times New Roman"/>
        </w:rPr>
        <w:t xml:space="preserve"> toku postępowania materiały. </w:t>
      </w:r>
    </w:p>
    <w:p w:rsidR="00E571D9" w:rsidRPr="00830D53" w:rsidRDefault="00830D53" w:rsidP="00830D53">
      <w:pPr>
        <w:jc w:val="center"/>
        <w:rPr>
          <w:rFonts w:ascii="Times New Roman" w:hAnsi="Times New Roman" w:cs="Times New Roman"/>
        </w:rPr>
      </w:pPr>
      <w:r>
        <w:rPr>
          <w:rFonts w:ascii="Times New Roman" w:hAnsi="Times New Roman" w:cs="Times New Roman"/>
        </w:rPr>
        <w:t>§ 14</w:t>
      </w:r>
    </w:p>
    <w:p w:rsidR="00E571D9" w:rsidRPr="00830D53" w:rsidRDefault="00E571D9" w:rsidP="00830D53">
      <w:pPr>
        <w:rPr>
          <w:rFonts w:ascii="Times New Roman" w:hAnsi="Times New Roman" w:cs="Times New Roman"/>
        </w:rPr>
      </w:pPr>
      <w:r w:rsidRPr="00830D53">
        <w:rPr>
          <w:rFonts w:ascii="Times New Roman" w:hAnsi="Times New Roman" w:cs="Times New Roman"/>
        </w:rPr>
        <w:lastRenderedPageBreak/>
        <w:t xml:space="preserve">1. Wszystkie wezwania w toku postępowania przesyła się listem poleconym za zwrotnym potwierdzeniem odbioru w terminie pozwalającym na </w:t>
      </w:r>
      <w:r w:rsidR="006C31A9">
        <w:rPr>
          <w:rFonts w:ascii="Times New Roman" w:hAnsi="Times New Roman" w:cs="Times New Roman"/>
        </w:rPr>
        <w:t>doręczenie ich osobom wezwanym </w:t>
      </w:r>
      <w:r w:rsidRPr="00830D53">
        <w:rPr>
          <w:rFonts w:ascii="Times New Roman" w:hAnsi="Times New Roman" w:cs="Times New Roman"/>
        </w:rPr>
        <w:t>na 7 dni przed wyznaczonym terminem.</w:t>
      </w:r>
      <w:r w:rsidRPr="00830D53">
        <w:rPr>
          <w:rFonts w:ascii="Times New Roman" w:hAnsi="Times New Roman" w:cs="Times New Roman"/>
        </w:rPr>
        <w:br/>
        <w:t xml:space="preserve">2. Do korespondencji prowadzonej w toku postępowania stosuje się odpowiednio przepisy Rozdziału 8 „Doręczenia” ustawy z dnia 14 czerwca 1960 Kodeks postępowania administracyjnego /tekst jednolity z 2000r. </w:t>
      </w:r>
      <w:proofErr w:type="spellStart"/>
      <w:r w:rsidRPr="00830D53">
        <w:rPr>
          <w:rFonts w:ascii="Times New Roman" w:hAnsi="Times New Roman" w:cs="Times New Roman"/>
        </w:rPr>
        <w:t>Dz.U</w:t>
      </w:r>
      <w:proofErr w:type="spellEnd"/>
      <w:r w:rsidRPr="00830D53">
        <w:rPr>
          <w:rFonts w:ascii="Times New Roman" w:hAnsi="Times New Roman" w:cs="Times New Roman"/>
        </w:rPr>
        <w:t>. Nr 98, poz. 1071 ze zmianami/.</w:t>
      </w:r>
    </w:p>
    <w:p w:rsidR="00E571D9" w:rsidRPr="00830D53" w:rsidRDefault="00E571D9" w:rsidP="00830D53">
      <w:pPr>
        <w:rPr>
          <w:rFonts w:ascii="Times New Roman" w:hAnsi="Times New Roman" w:cs="Times New Roman"/>
        </w:rPr>
      </w:pPr>
      <w:r w:rsidRPr="00830D53">
        <w:rPr>
          <w:rFonts w:ascii="Times New Roman" w:hAnsi="Times New Roman" w:cs="Times New Roman"/>
        </w:rPr>
        <w:t> </w:t>
      </w:r>
    </w:p>
    <w:p w:rsidR="00E571D9" w:rsidRPr="00830D53" w:rsidRDefault="00E571D9" w:rsidP="00830D53">
      <w:pPr>
        <w:jc w:val="center"/>
        <w:rPr>
          <w:rFonts w:ascii="Times New Roman" w:hAnsi="Times New Roman" w:cs="Times New Roman"/>
        </w:rPr>
      </w:pPr>
      <w:r w:rsidRPr="00830D53">
        <w:rPr>
          <w:rFonts w:ascii="Times New Roman" w:hAnsi="Times New Roman" w:cs="Times New Roman"/>
        </w:rPr>
        <w:t>ROZDZIAŁ IV</w:t>
      </w:r>
      <w:r w:rsidRPr="00830D53">
        <w:rPr>
          <w:rFonts w:ascii="Times New Roman" w:hAnsi="Times New Roman" w:cs="Times New Roman"/>
        </w:rPr>
        <w:br/>
        <w:t>PODEJMOWANIE DZIAŁAŃ Z ZAKRESU KONTROLOWANIA ZASAD I WARUNKÓW KORZYSTANIA PRZEZ PRZEDSIĘBIORCÓW Z ZEZWOLEŃ NA SPRZEDAŻ NAPOJÓW ALKOHOLOWYCH.</w:t>
      </w:r>
    </w:p>
    <w:p w:rsidR="00E571D9" w:rsidRPr="00830D53" w:rsidRDefault="00830D53" w:rsidP="00830D53">
      <w:pPr>
        <w:jc w:val="center"/>
        <w:rPr>
          <w:rFonts w:ascii="Times New Roman" w:hAnsi="Times New Roman" w:cs="Times New Roman"/>
        </w:rPr>
      </w:pPr>
      <w:r>
        <w:rPr>
          <w:rFonts w:ascii="Times New Roman" w:hAnsi="Times New Roman" w:cs="Times New Roman"/>
        </w:rPr>
        <w:t>§ 15</w:t>
      </w:r>
    </w:p>
    <w:p w:rsidR="00E571D9" w:rsidRPr="00830D53" w:rsidRDefault="00FA1E6E" w:rsidP="00830D53">
      <w:pPr>
        <w:rPr>
          <w:rFonts w:ascii="Times New Roman" w:hAnsi="Times New Roman" w:cs="Times New Roman"/>
        </w:rPr>
      </w:pPr>
      <w:r w:rsidRPr="00830D53">
        <w:rPr>
          <w:rFonts w:ascii="Times New Roman" w:hAnsi="Times New Roman" w:cs="Times New Roman"/>
        </w:rPr>
        <w:t xml:space="preserve">1. </w:t>
      </w:r>
      <w:r w:rsidR="00E571D9" w:rsidRPr="00830D53">
        <w:rPr>
          <w:rFonts w:ascii="Times New Roman" w:hAnsi="Times New Roman" w:cs="Times New Roman"/>
        </w:rPr>
        <w:t>Komisja współuczestniczy w realizacji podejmowanych</w:t>
      </w:r>
      <w:r w:rsidRPr="00830D53">
        <w:rPr>
          <w:rFonts w:ascii="Times New Roman" w:hAnsi="Times New Roman" w:cs="Times New Roman"/>
        </w:rPr>
        <w:t xml:space="preserve"> Wójta Gminy</w:t>
      </w:r>
      <w:r w:rsidR="00E571D9" w:rsidRPr="00830D53">
        <w:rPr>
          <w:rFonts w:ascii="Times New Roman" w:hAnsi="Times New Roman" w:cs="Times New Roman"/>
        </w:rPr>
        <w:t>, jako organu zezwalającego, działaniach dotyczących kontroli zasad kor</w:t>
      </w:r>
      <w:r w:rsidR="006C31A9">
        <w:rPr>
          <w:rFonts w:ascii="Times New Roman" w:hAnsi="Times New Roman" w:cs="Times New Roman"/>
        </w:rPr>
        <w:t>zystania przez przedsiębiorców </w:t>
      </w:r>
      <w:r w:rsidR="00E571D9" w:rsidRPr="00830D53">
        <w:rPr>
          <w:rFonts w:ascii="Times New Roman" w:hAnsi="Times New Roman" w:cs="Times New Roman"/>
        </w:rPr>
        <w:t>z zezwoleń na sprzedaż napojów alkoholowych.</w:t>
      </w:r>
      <w:r w:rsidR="00E571D9" w:rsidRPr="00830D53">
        <w:rPr>
          <w:rFonts w:ascii="Times New Roman" w:hAnsi="Times New Roman" w:cs="Times New Roman"/>
        </w:rPr>
        <w:br/>
        <w:t>2. Komisja co roku opracowuje plan kontroli punktów sprzedaży, który przedkłada</w:t>
      </w:r>
      <w:r w:rsidRPr="00830D53">
        <w:rPr>
          <w:rFonts w:ascii="Times New Roman" w:hAnsi="Times New Roman" w:cs="Times New Roman"/>
        </w:rPr>
        <w:t xml:space="preserve"> się Wójtowi Gminy.</w:t>
      </w:r>
      <w:r w:rsidR="00E571D9" w:rsidRPr="00830D53">
        <w:rPr>
          <w:rFonts w:ascii="Times New Roman" w:hAnsi="Times New Roman" w:cs="Times New Roman"/>
        </w:rPr>
        <w:br/>
        <w:t>4. W prowadzo</w:t>
      </w:r>
      <w:r w:rsidRPr="00830D53">
        <w:rPr>
          <w:rFonts w:ascii="Times New Roman" w:hAnsi="Times New Roman" w:cs="Times New Roman"/>
        </w:rPr>
        <w:t>nych kontrolach udział bierze minimum 3 członków</w:t>
      </w:r>
      <w:r w:rsidR="00E571D9" w:rsidRPr="00830D53">
        <w:rPr>
          <w:rFonts w:ascii="Times New Roman" w:hAnsi="Times New Roman" w:cs="Times New Roman"/>
        </w:rPr>
        <w:t xml:space="preserve"> Komisji. </w:t>
      </w:r>
      <w:r w:rsidR="00E571D9" w:rsidRPr="00830D53">
        <w:rPr>
          <w:rFonts w:ascii="Times New Roman" w:hAnsi="Times New Roman" w:cs="Times New Roman"/>
        </w:rPr>
        <w:br/>
        <w:t>5. Z przeprowadzanych kontr</w:t>
      </w:r>
      <w:r w:rsidR="006C31A9">
        <w:rPr>
          <w:rFonts w:ascii="Times New Roman" w:hAnsi="Times New Roman" w:cs="Times New Roman"/>
        </w:rPr>
        <w:t>oli sporządza się protokół.</w:t>
      </w:r>
      <w:r w:rsidR="00E571D9" w:rsidRPr="00830D53">
        <w:rPr>
          <w:rFonts w:ascii="Times New Roman" w:hAnsi="Times New Roman" w:cs="Times New Roman"/>
        </w:rPr>
        <w:br/>
        <w:t>6. O wynikach przeprowadzonej kontroli informuje się Komisję.</w:t>
      </w:r>
      <w:r w:rsidRPr="00830D53">
        <w:rPr>
          <w:rFonts w:ascii="Times New Roman" w:hAnsi="Times New Roman" w:cs="Times New Roman"/>
        </w:rPr>
        <w:t xml:space="preserve"> </w:t>
      </w:r>
    </w:p>
    <w:p w:rsidR="00E571D9" w:rsidRPr="00830D53" w:rsidRDefault="00E571D9" w:rsidP="00830D53">
      <w:pPr>
        <w:jc w:val="center"/>
        <w:rPr>
          <w:rFonts w:ascii="Times New Roman" w:hAnsi="Times New Roman" w:cs="Times New Roman"/>
        </w:rPr>
      </w:pPr>
      <w:r w:rsidRPr="00830D53">
        <w:rPr>
          <w:rFonts w:ascii="Times New Roman" w:hAnsi="Times New Roman" w:cs="Times New Roman"/>
        </w:rPr>
        <w:t>ROZDZIAŁ V</w:t>
      </w:r>
      <w:r w:rsidRPr="00830D53">
        <w:rPr>
          <w:rFonts w:ascii="Times New Roman" w:hAnsi="Times New Roman" w:cs="Times New Roman"/>
        </w:rPr>
        <w:br/>
        <w:t>PRZEPISY PRZEJŚCIOWE I KOŃCOWE.</w:t>
      </w:r>
    </w:p>
    <w:p w:rsidR="00E571D9" w:rsidRPr="00830D53" w:rsidRDefault="00830D53" w:rsidP="00830D53">
      <w:pPr>
        <w:jc w:val="center"/>
        <w:rPr>
          <w:rFonts w:ascii="Times New Roman" w:hAnsi="Times New Roman" w:cs="Times New Roman"/>
        </w:rPr>
      </w:pPr>
      <w:r>
        <w:rPr>
          <w:rFonts w:ascii="Times New Roman" w:hAnsi="Times New Roman" w:cs="Times New Roman"/>
        </w:rPr>
        <w:t>§ 16</w:t>
      </w:r>
    </w:p>
    <w:p w:rsidR="00E571D9" w:rsidRPr="00830D53" w:rsidRDefault="00E571D9" w:rsidP="00830D53">
      <w:pPr>
        <w:rPr>
          <w:rFonts w:ascii="Times New Roman" w:hAnsi="Times New Roman" w:cs="Times New Roman"/>
        </w:rPr>
      </w:pPr>
      <w:r w:rsidRPr="00830D53">
        <w:rPr>
          <w:rFonts w:ascii="Times New Roman" w:hAnsi="Times New Roman" w:cs="Times New Roman"/>
        </w:rPr>
        <w:br/>
        <w:t xml:space="preserve">Niniejszy Regulamin wchodzi </w:t>
      </w:r>
      <w:r w:rsidR="00FA1E6E" w:rsidRPr="00830D53">
        <w:rPr>
          <w:rFonts w:ascii="Times New Roman" w:hAnsi="Times New Roman" w:cs="Times New Roman"/>
        </w:rPr>
        <w:t>w życie wraz z zarządzeniem Wójta Gminy Białe Błota</w:t>
      </w:r>
      <w:r w:rsidRPr="00830D53">
        <w:rPr>
          <w:rFonts w:ascii="Times New Roman" w:hAnsi="Times New Roman" w:cs="Times New Roman"/>
        </w:rPr>
        <w:br/>
        <w:t>w sprawie jego wprowadzenia, w terminie tam określonym.</w:t>
      </w:r>
    </w:p>
    <w:p w:rsidR="00E571D9" w:rsidRDefault="00E571D9" w:rsidP="00E571D9">
      <w:pPr>
        <w:shd w:val="clear" w:color="auto" w:fill="F7F7F7"/>
        <w:spacing w:before="180" w:after="180" w:line="300" w:lineRule="atLeast"/>
        <w:rPr>
          <w:rFonts w:ascii="Verdana" w:eastAsia="Times New Roman" w:hAnsi="Verdana" w:cs="Times New Roman"/>
          <w:color w:val="515151"/>
          <w:sz w:val="20"/>
          <w:szCs w:val="20"/>
          <w:lang w:eastAsia="pl-PL"/>
        </w:rPr>
      </w:pPr>
      <w:r w:rsidRPr="00E571D9">
        <w:rPr>
          <w:rFonts w:ascii="Verdana" w:eastAsia="Times New Roman" w:hAnsi="Verdana" w:cs="Times New Roman"/>
          <w:color w:val="515151"/>
          <w:sz w:val="20"/>
          <w:szCs w:val="20"/>
          <w:lang w:eastAsia="pl-PL"/>
        </w:rPr>
        <w:t> </w:t>
      </w:r>
    </w:p>
    <w:p w:rsidR="00367537" w:rsidRDefault="00367537" w:rsidP="00E571D9">
      <w:pPr>
        <w:shd w:val="clear" w:color="auto" w:fill="F7F7F7"/>
        <w:spacing w:before="180" w:after="180" w:line="300" w:lineRule="atLeast"/>
        <w:rPr>
          <w:rFonts w:ascii="Verdana" w:eastAsia="Times New Roman" w:hAnsi="Verdana" w:cs="Times New Roman"/>
          <w:color w:val="515151"/>
          <w:sz w:val="20"/>
          <w:szCs w:val="20"/>
          <w:lang w:eastAsia="pl-PL"/>
        </w:rPr>
      </w:pPr>
    </w:p>
    <w:p w:rsidR="00395511" w:rsidRDefault="00395511" w:rsidP="00E571D9">
      <w:pPr>
        <w:shd w:val="clear" w:color="auto" w:fill="F7F7F7"/>
        <w:spacing w:before="180" w:after="180" w:line="300" w:lineRule="atLeast"/>
        <w:rPr>
          <w:rFonts w:ascii="Verdana" w:eastAsia="Times New Roman" w:hAnsi="Verdana" w:cs="Times New Roman"/>
          <w:color w:val="515151"/>
          <w:sz w:val="20"/>
          <w:szCs w:val="20"/>
          <w:lang w:eastAsia="pl-PL"/>
        </w:rPr>
      </w:pPr>
    </w:p>
    <w:p w:rsidR="00395511" w:rsidRDefault="00395511" w:rsidP="00E571D9">
      <w:pPr>
        <w:shd w:val="clear" w:color="auto" w:fill="F7F7F7"/>
        <w:spacing w:before="180" w:after="180" w:line="300" w:lineRule="atLeast"/>
        <w:rPr>
          <w:rFonts w:ascii="Verdana" w:eastAsia="Times New Roman" w:hAnsi="Verdana" w:cs="Times New Roman"/>
          <w:color w:val="515151"/>
          <w:sz w:val="20"/>
          <w:szCs w:val="20"/>
          <w:lang w:eastAsia="pl-PL"/>
        </w:rPr>
      </w:pPr>
    </w:p>
    <w:p w:rsidR="00395511" w:rsidRDefault="00395511" w:rsidP="00E571D9">
      <w:pPr>
        <w:shd w:val="clear" w:color="auto" w:fill="F7F7F7"/>
        <w:spacing w:before="180" w:after="180" w:line="300" w:lineRule="atLeast"/>
        <w:rPr>
          <w:rFonts w:ascii="Verdana" w:eastAsia="Times New Roman" w:hAnsi="Verdana" w:cs="Times New Roman"/>
          <w:color w:val="515151"/>
          <w:sz w:val="20"/>
          <w:szCs w:val="20"/>
          <w:lang w:eastAsia="pl-PL"/>
        </w:rPr>
      </w:pPr>
    </w:p>
    <w:p w:rsidR="00395511" w:rsidRDefault="00395511" w:rsidP="00E571D9">
      <w:pPr>
        <w:shd w:val="clear" w:color="auto" w:fill="F7F7F7"/>
        <w:spacing w:before="180" w:after="180" w:line="300" w:lineRule="atLeast"/>
        <w:rPr>
          <w:rFonts w:ascii="Verdana" w:eastAsia="Times New Roman" w:hAnsi="Verdana" w:cs="Times New Roman"/>
          <w:color w:val="515151"/>
          <w:sz w:val="20"/>
          <w:szCs w:val="20"/>
          <w:lang w:eastAsia="pl-PL"/>
        </w:rPr>
      </w:pPr>
    </w:p>
    <w:p w:rsidR="00395511" w:rsidRDefault="00395511" w:rsidP="00E571D9">
      <w:pPr>
        <w:shd w:val="clear" w:color="auto" w:fill="F7F7F7"/>
        <w:spacing w:before="180" w:after="180" w:line="300" w:lineRule="atLeast"/>
        <w:rPr>
          <w:rFonts w:ascii="Verdana" w:eastAsia="Times New Roman" w:hAnsi="Verdana" w:cs="Times New Roman"/>
          <w:color w:val="515151"/>
          <w:sz w:val="20"/>
          <w:szCs w:val="20"/>
          <w:lang w:eastAsia="pl-PL"/>
        </w:rPr>
      </w:pPr>
    </w:p>
    <w:p w:rsidR="00395511" w:rsidRDefault="00395511" w:rsidP="00E571D9">
      <w:pPr>
        <w:shd w:val="clear" w:color="auto" w:fill="F7F7F7"/>
        <w:spacing w:before="180" w:after="180" w:line="300" w:lineRule="atLeast"/>
        <w:rPr>
          <w:rFonts w:ascii="Verdana" w:eastAsia="Times New Roman" w:hAnsi="Verdana" w:cs="Times New Roman"/>
          <w:color w:val="515151"/>
          <w:sz w:val="20"/>
          <w:szCs w:val="20"/>
          <w:lang w:eastAsia="pl-PL"/>
        </w:rPr>
      </w:pPr>
    </w:p>
    <w:p w:rsidR="00395511" w:rsidRDefault="00395511" w:rsidP="00E571D9">
      <w:pPr>
        <w:shd w:val="clear" w:color="auto" w:fill="F7F7F7"/>
        <w:spacing w:before="180" w:after="180" w:line="300" w:lineRule="atLeast"/>
        <w:rPr>
          <w:rFonts w:ascii="Verdana" w:eastAsia="Times New Roman" w:hAnsi="Verdana" w:cs="Times New Roman"/>
          <w:color w:val="515151"/>
          <w:sz w:val="20"/>
          <w:szCs w:val="20"/>
          <w:lang w:eastAsia="pl-PL"/>
        </w:rPr>
      </w:pPr>
    </w:p>
    <w:p w:rsidR="00395511" w:rsidRDefault="00395511" w:rsidP="00E571D9">
      <w:pPr>
        <w:shd w:val="clear" w:color="auto" w:fill="F7F7F7"/>
        <w:spacing w:before="180" w:after="180" w:line="300" w:lineRule="atLeast"/>
        <w:rPr>
          <w:rFonts w:ascii="Verdana" w:eastAsia="Times New Roman" w:hAnsi="Verdana" w:cs="Times New Roman"/>
          <w:color w:val="515151"/>
          <w:sz w:val="20"/>
          <w:szCs w:val="20"/>
          <w:lang w:eastAsia="pl-PL"/>
        </w:rPr>
      </w:pPr>
    </w:p>
    <w:p w:rsidR="00395511" w:rsidRDefault="00395511" w:rsidP="00E571D9">
      <w:pPr>
        <w:shd w:val="clear" w:color="auto" w:fill="F7F7F7"/>
        <w:spacing w:before="180" w:after="180" w:line="300" w:lineRule="atLeast"/>
        <w:rPr>
          <w:rFonts w:ascii="Verdana" w:eastAsia="Times New Roman" w:hAnsi="Verdana" w:cs="Times New Roman"/>
          <w:color w:val="515151"/>
          <w:sz w:val="20"/>
          <w:szCs w:val="20"/>
          <w:lang w:eastAsia="pl-PL"/>
        </w:rPr>
      </w:pPr>
    </w:p>
    <w:p w:rsidR="00395511" w:rsidRDefault="00395511" w:rsidP="00E571D9">
      <w:pPr>
        <w:shd w:val="clear" w:color="auto" w:fill="F7F7F7"/>
        <w:spacing w:before="180" w:after="180" w:line="300" w:lineRule="atLeast"/>
        <w:rPr>
          <w:rFonts w:ascii="Verdana" w:eastAsia="Times New Roman" w:hAnsi="Verdana" w:cs="Times New Roman"/>
          <w:color w:val="515151"/>
          <w:sz w:val="20"/>
          <w:szCs w:val="20"/>
          <w:lang w:eastAsia="pl-PL"/>
        </w:rPr>
      </w:pPr>
    </w:p>
    <w:p w:rsidR="00395511" w:rsidRDefault="00395511" w:rsidP="00E571D9">
      <w:pPr>
        <w:shd w:val="clear" w:color="auto" w:fill="F7F7F7"/>
        <w:spacing w:before="180" w:after="180" w:line="300" w:lineRule="atLeast"/>
        <w:rPr>
          <w:rFonts w:ascii="Verdana" w:eastAsia="Times New Roman" w:hAnsi="Verdana" w:cs="Times New Roman"/>
          <w:color w:val="515151"/>
          <w:sz w:val="20"/>
          <w:szCs w:val="20"/>
          <w:lang w:eastAsia="pl-PL"/>
        </w:rPr>
      </w:pPr>
    </w:p>
    <w:p w:rsidR="00395511" w:rsidRDefault="00395511" w:rsidP="00E571D9">
      <w:pPr>
        <w:shd w:val="clear" w:color="auto" w:fill="F7F7F7"/>
        <w:spacing w:before="180" w:after="180" w:line="300" w:lineRule="atLeast"/>
        <w:rPr>
          <w:rFonts w:ascii="Verdana" w:eastAsia="Times New Roman" w:hAnsi="Verdana" w:cs="Times New Roman"/>
          <w:color w:val="515151"/>
          <w:sz w:val="20"/>
          <w:szCs w:val="20"/>
          <w:lang w:eastAsia="pl-PL"/>
        </w:rPr>
      </w:pPr>
    </w:p>
    <w:p w:rsidR="00395511" w:rsidRDefault="00395511" w:rsidP="00E571D9">
      <w:pPr>
        <w:shd w:val="clear" w:color="auto" w:fill="F7F7F7"/>
        <w:spacing w:before="180" w:after="180" w:line="300" w:lineRule="atLeast"/>
        <w:rPr>
          <w:rFonts w:ascii="Verdana" w:eastAsia="Times New Roman" w:hAnsi="Verdana" w:cs="Times New Roman"/>
          <w:color w:val="515151"/>
          <w:sz w:val="20"/>
          <w:szCs w:val="20"/>
          <w:lang w:eastAsia="pl-PL"/>
        </w:rPr>
      </w:pPr>
    </w:p>
    <w:p w:rsidR="00367537" w:rsidRPr="00E571D9" w:rsidRDefault="00367537" w:rsidP="00E571D9">
      <w:pPr>
        <w:shd w:val="clear" w:color="auto" w:fill="F7F7F7"/>
        <w:spacing w:before="180" w:after="180" w:line="300" w:lineRule="atLeast"/>
        <w:rPr>
          <w:rFonts w:ascii="Verdana" w:eastAsia="Times New Roman" w:hAnsi="Verdana" w:cs="Times New Roman"/>
          <w:color w:val="515151"/>
          <w:sz w:val="20"/>
          <w:szCs w:val="20"/>
          <w:lang w:eastAsia="pl-PL"/>
        </w:rPr>
      </w:pPr>
    </w:p>
    <w:p w:rsidR="00367537" w:rsidRPr="00367537" w:rsidRDefault="00367537" w:rsidP="00367537">
      <w:pPr>
        <w:spacing w:after="0" w:line="240" w:lineRule="auto"/>
        <w:ind w:left="720"/>
        <w:jc w:val="both"/>
        <w:rPr>
          <w:rFonts w:ascii="Times New Roman" w:hAnsi="Times New Roman" w:cs="Times New Roman"/>
          <w:sz w:val="20"/>
        </w:rPr>
      </w:pPr>
    </w:p>
    <w:p w:rsidR="00367537" w:rsidRPr="00367537" w:rsidRDefault="00367537" w:rsidP="00367537">
      <w:pPr>
        <w:spacing w:after="0" w:line="240" w:lineRule="auto"/>
        <w:ind w:left="360"/>
        <w:jc w:val="both"/>
        <w:rPr>
          <w:rFonts w:ascii="Arial" w:hAnsi="Arial" w:cs="Arial"/>
          <w:sz w:val="20"/>
        </w:rPr>
      </w:pPr>
    </w:p>
    <w:sectPr w:rsidR="00367537" w:rsidRPr="00367537" w:rsidSect="00830D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103CC"/>
    <w:multiLevelType w:val="multilevel"/>
    <w:tmpl w:val="4B02E08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24F50659"/>
    <w:multiLevelType w:val="hybridMultilevel"/>
    <w:tmpl w:val="527E078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6A016B51"/>
    <w:multiLevelType w:val="hybridMultilevel"/>
    <w:tmpl w:val="BBE82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BBC3B9E"/>
    <w:multiLevelType w:val="hybridMultilevel"/>
    <w:tmpl w:val="3F1EABA4"/>
    <w:lvl w:ilvl="0" w:tplc="FFFFFFFF">
      <w:start w:val="1"/>
      <w:numFmt w:val="lowerLetter"/>
      <w:lvlText w:val="%1)"/>
      <w:lvlJc w:val="left"/>
      <w:pPr>
        <w:tabs>
          <w:tab w:val="num" w:pos="720"/>
        </w:tabs>
        <w:ind w:left="720" w:hanging="360"/>
      </w:pPr>
    </w:lvl>
    <w:lvl w:ilvl="1" w:tplc="5EA09DC0">
      <w:start w:val="10"/>
      <w:numFmt w:val="bullet"/>
      <w:lvlText w:val=""/>
      <w:lvlJc w:val="left"/>
      <w:pPr>
        <w:tabs>
          <w:tab w:val="num" w:pos="1440"/>
        </w:tabs>
        <w:ind w:left="1440" w:hanging="360"/>
      </w:pPr>
      <w:rPr>
        <w:rFonts w:ascii="Symbol" w:eastAsia="Times New Roman" w:hAnsi="Symbol" w:cs="Aria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D9"/>
    <w:rsid w:val="0000687B"/>
    <w:rsid w:val="00367537"/>
    <w:rsid w:val="00395511"/>
    <w:rsid w:val="00664A5F"/>
    <w:rsid w:val="006C31A9"/>
    <w:rsid w:val="00792E1B"/>
    <w:rsid w:val="008019C1"/>
    <w:rsid w:val="00830D53"/>
    <w:rsid w:val="00970981"/>
    <w:rsid w:val="00B319E2"/>
    <w:rsid w:val="00E441B4"/>
    <w:rsid w:val="00E571D9"/>
    <w:rsid w:val="00E70028"/>
    <w:rsid w:val="00FA1E6E"/>
    <w:rsid w:val="00FA4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C66A2-0020-4811-B3FE-D436011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E57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71D9"/>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E571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571D9"/>
    <w:rPr>
      <w:b/>
      <w:bCs/>
    </w:rPr>
  </w:style>
  <w:style w:type="character" w:customStyle="1" w:styleId="apple-converted-space">
    <w:name w:val="apple-converted-space"/>
    <w:basedOn w:val="Domylnaczcionkaakapitu"/>
    <w:rsid w:val="00E571D9"/>
  </w:style>
  <w:style w:type="paragraph" w:styleId="Akapitzlist">
    <w:name w:val="List Paragraph"/>
    <w:basedOn w:val="Normalny"/>
    <w:uiPriority w:val="34"/>
    <w:qFormat/>
    <w:rsid w:val="00FA1E6E"/>
    <w:pPr>
      <w:ind w:left="720"/>
      <w:contextualSpacing/>
    </w:pPr>
  </w:style>
  <w:style w:type="paragraph" w:styleId="Tekstdymka">
    <w:name w:val="Balloon Text"/>
    <w:basedOn w:val="Normalny"/>
    <w:link w:val="TekstdymkaZnak"/>
    <w:uiPriority w:val="99"/>
    <w:semiHidden/>
    <w:unhideWhenUsed/>
    <w:rsid w:val="00FA1E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07">
      <w:bodyDiv w:val="1"/>
      <w:marLeft w:val="0"/>
      <w:marRight w:val="0"/>
      <w:marTop w:val="0"/>
      <w:marBottom w:val="0"/>
      <w:divBdr>
        <w:top w:val="none" w:sz="0" w:space="0" w:color="auto"/>
        <w:left w:val="none" w:sz="0" w:space="0" w:color="auto"/>
        <w:bottom w:val="none" w:sz="0" w:space="0" w:color="auto"/>
        <w:right w:val="none" w:sz="0" w:space="0" w:color="auto"/>
      </w:divBdr>
    </w:div>
    <w:div w:id="63726433">
      <w:bodyDiv w:val="1"/>
      <w:marLeft w:val="0"/>
      <w:marRight w:val="0"/>
      <w:marTop w:val="0"/>
      <w:marBottom w:val="0"/>
      <w:divBdr>
        <w:top w:val="none" w:sz="0" w:space="0" w:color="auto"/>
        <w:left w:val="none" w:sz="0" w:space="0" w:color="auto"/>
        <w:bottom w:val="none" w:sz="0" w:space="0" w:color="auto"/>
        <w:right w:val="none" w:sz="0" w:space="0" w:color="auto"/>
      </w:divBdr>
      <w:divsChild>
        <w:div w:id="11223848">
          <w:marLeft w:val="0"/>
          <w:marRight w:val="0"/>
          <w:marTop w:val="0"/>
          <w:marBottom w:val="0"/>
          <w:divBdr>
            <w:top w:val="none" w:sz="0" w:space="0" w:color="auto"/>
            <w:left w:val="none" w:sz="0" w:space="0" w:color="auto"/>
            <w:bottom w:val="none" w:sz="0" w:space="0" w:color="auto"/>
            <w:right w:val="none" w:sz="0" w:space="0" w:color="auto"/>
          </w:divBdr>
        </w:div>
      </w:divsChild>
    </w:div>
    <w:div w:id="921063751">
      <w:bodyDiv w:val="1"/>
      <w:marLeft w:val="0"/>
      <w:marRight w:val="0"/>
      <w:marTop w:val="0"/>
      <w:marBottom w:val="0"/>
      <w:divBdr>
        <w:top w:val="none" w:sz="0" w:space="0" w:color="auto"/>
        <w:left w:val="none" w:sz="0" w:space="0" w:color="auto"/>
        <w:bottom w:val="none" w:sz="0" w:space="0" w:color="auto"/>
        <w:right w:val="none" w:sz="0" w:space="0" w:color="auto"/>
      </w:divBdr>
    </w:div>
    <w:div w:id="13177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1352</Words>
  <Characters>8113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AM. Malcer</dc:creator>
  <cp:keywords/>
  <dc:description/>
  <cp:lastModifiedBy>Aneta AM. Malcer</cp:lastModifiedBy>
  <cp:revision>9</cp:revision>
  <cp:lastPrinted>2016-02-16T12:02:00Z</cp:lastPrinted>
  <dcterms:created xsi:type="dcterms:W3CDTF">2015-09-08T13:17:00Z</dcterms:created>
  <dcterms:modified xsi:type="dcterms:W3CDTF">2016-02-17T11:09:00Z</dcterms:modified>
</cp:coreProperties>
</file>