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4421B" w:rsidRPr="000E4772" w:rsidRDefault="0064421B" w:rsidP="0064421B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>Nr sprawy:   RZP.271.</w:t>
      </w:r>
      <w:r>
        <w:rPr>
          <w:rFonts w:asciiTheme="minorHAnsi" w:eastAsiaTheme="minorHAnsi" w:hAnsiTheme="minorHAnsi" w:cstheme="minorHAnsi"/>
          <w:b/>
          <w:lang w:eastAsia="en-US"/>
        </w:rPr>
        <w:t>47</w:t>
      </w:r>
      <w:r w:rsidRPr="000E4772">
        <w:rPr>
          <w:rFonts w:asciiTheme="minorHAnsi" w:eastAsiaTheme="minorHAnsi" w:hAnsiTheme="minorHAnsi" w:cstheme="minorHAnsi"/>
          <w:b/>
          <w:lang w:eastAsia="en-US"/>
        </w:rPr>
        <w:t>.2021.ZP</w:t>
      </w:r>
      <w:r>
        <w:rPr>
          <w:rFonts w:asciiTheme="minorHAnsi" w:eastAsiaTheme="minorHAnsi" w:hAnsiTheme="minorHAnsi" w:cstheme="minorHAnsi"/>
          <w:b/>
          <w:lang w:eastAsia="en-US"/>
        </w:rPr>
        <w:t>2</w:t>
      </w:r>
    </w:p>
    <w:p w:rsidR="0064421B" w:rsidRPr="000E4772" w:rsidRDefault="0064421B" w:rsidP="0064421B">
      <w:pPr>
        <w:suppressAutoHyphens w:val="0"/>
        <w:jc w:val="right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Białe Błota, dnia </w:t>
      </w:r>
      <w:r w:rsidR="008737F8">
        <w:rPr>
          <w:rFonts w:asciiTheme="minorHAnsi" w:eastAsiaTheme="minorHAnsi" w:hAnsiTheme="minorHAnsi" w:cstheme="minorHAnsi"/>
          <w:lang w:eastAsia="en-US"/>
        </w:rPr>
        <w:t>02</w:t>
      </w:r>
      <w:bookmarkStart w:id="0" w:name="_GoBack"/>
      <w:bookmarkEnd w:id="0"/>
      <w:r w:rsidRPr="000E4772">
        <w:rPr>
          <w:rFonts w:asciiTheme="minorHAnsi" w:eastAsiaTheme="minorHAnsi" w:hAnsiTheme="minorHAnsi" w:cstheme="minorHAnsi"/>
          <w:lang w:eastAsia="en-US"/>
        </w:rPr>
        <w:t>.</w:t>
      </w:r>
      <w:r>
        <w:rPr>
          <w:rFonts w:asciiTheme="minorHAnsi" w:eastAsiaTheme="minorHAnsi" w:hAnsiTheme="minorHAnsi" w:cstheme="minorHAnsi"/>
          <w:lang w:eastAsia="en-US"/>
        </w:rPr>
        <w:t>09</w:t>
      </w:r>
      <w:r w:rsidRPr="000E4772">
        <w:rPr>
          <w:rFonts w:asciiTheme="minorHAnsi" w:eastAsiaTheme="minorHAnsi" w:hAnsiTheme="minorHAnsi" w:cstheme="minorHAnsi"/>
          <w:lang w:eastAsia="en-US"/>
        </w:rPr>
        <w:t>.202</w:t>
      </w:r>
      <w:r>
        <w:rPr>
          <w:rFonts w:asciiTheme="minorHAnsi" w:eastAsiaTheme="minorHAnsi" w:hAnsiTheme="minorHAnsi" w:cstheme="minorHAnsi"/>
          <w:lang w:eastAsia="en-US"/>
        </w:rPr>
        <w:t>1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r.</w:t>
      </w:r>
    </w:p>
    <w:p w:rsidR="0064421B" w:rsidRPr="000E4772" w:rsidRDefault="0064421B" w:rsidP="0064421B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64421B" w:rsidRPr="000E4772" w:rsidRDefault="0064421B" w:rsidP="0064421B">
      <w:pPr>
        <w:suppressAutoHyphens w:val="0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Dotyczy postępowania pn.: </w:t>
      </w:r>
    </w:p>
    <w:p w:rsidR="0064421B" w:rsidRPr="00AB05C5" w:rsidRDefault="0064421B" w:rsidP="0064421B">
      <w:pPr>
        <w:suppressAutoHyphens w:val="0"/>
        <w:rPr>
          <w:rFonts w:asciiTheme="minorHAnsi" w:eastAsiaTheme="minorHAnsi" w:hAnsiTheme="minorHAnsi" w:cstheme="minorHAnsi"/>
          <w:b/>
          <w:color w:val="0070C0"/>
          <w:lang w:eastAsia="en-US"/>
        </w:rPr>
      </w:pPr>
      <w:r w:rsidRPr="00AB05C5">
        <w:rPr>
          <w:rFonts w:asciiTheme="minorHAnsi" w:eastAsiaTheme="minorHAnsi" w:hAnsiTheme="minorHAnsi" w:cstheme="minorHAnsi"/>
          <w:b/>
          <w:color w:val="0070C0"/>
          <w:lang w:eastAsia="en-US"/>
        </w:rPr>
        <w:t>Budowa ulicy Jaworowej w Zielonce</w:t>
      </w:r>
    </w:p>
    <w:p w:rsidR="0064421B" w:rsidRPr="000E4772" w:rsidRDefault="0064421B" w:rsidP="0064421B">
      <w:pPr>
        <w:widowControl w:val="0"/>
        <w:suppressAutoHyphens w:val="0"/>
        <w:jc w:val="both"/>
        <w:rPr>
          <w:rFonts w:asciiTheme="minorHAnsi" w:eastAsia="Verdana" w:hAnsiTheme="minorHAnsi" w:cstheme="minorHAnsi"/>
          <w:bCs/>
          <w:lang w:eastAsia="en-US"/>
        </w:rPr>
      </w:pPr>
    </w:p>
    <w:p w:rsidR="0064421B" w:rsidRPr="000E4772" w:rsidRDefault="0064421B" w:rsidP="0064421B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>ZAWIADOMIENIE O UNIEWAŻNIENIU  POSTĘPOWANIA</w:t>
      </w:r>
    </w:p>
    <w:p w:rsidR="0064421B" w:rsidRPr="000E4772" w:rsidRDefault="0064421B" w:rsidP="0064421B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64421B" w:rsidRPr="000E4772" w:rsidRDefault="0064421B" w:rsidP="0064421B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64421B" w:rsidRDefault="003A0AD5" w:rsidP="003A0AD5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Działając na podstawie</w:t>
      </w:r>
      <w:r w:rsidR="0064421B" w:rsidRPr="000E4772">
        <w:rPr>
          <w:rFonts w:asciiTheme="minorHAnsi" w:hAnsiTheme="minorHAnsi" w:cstheme="minorHAnsi"/>
        </w:rPr>
        <w:t xml:space="preserve"> art. 2</w:t>
      </w:r>
      <w:r w:rsidR="00847736">
        <w:rPr>
          <w:rFonts w:asciiTheme="minorHAnsi" w:hAnsiTheme="minorHAnsi" w:cstheme="minorHAnsi"/>
        </w:rPr>
        <w:t>60</w:t>
      </w:r>
      <w:r w:rsidR="0064421B" w:rsidRPr="000E4772">
        <w:rPr>
          <w:rFonts w:asciiTheme="minorHAnsi" w:hAnsiTheme="minorHAnsi" w:cstheme="minorHAnsi"/>
        </w:rPr>
        <w:t xml:space="preserve"> </w:t>
      </w:r>
      <w:r w:rsidR="00847736">
        <w:rPr>
          <w:rFonts w:asciiTheme="minorHAnsi" w:hAnsiTheme="minorHAnsi" w:cstheme="minorHAnsi"/>
        </w:rPr>
        <w:t>ust</w:t>
      </w:r>
      <w:r w:rsidR="0064421B" w:rsidRPr="000E4772">
        <w:rPr>
          <w:rFonts w:asciiTheme="minorHAnsi" w:hAnsiTheme="minorHAnsi" w:cstheme="minorHAnsi"/>
        </w:rPr>
        <w:t xml:space="preserve">. </w:t>
      </w:r>
      <w:r w:rsidR="00847736">
        <w:rPr>
          <w:rFonts w:asciiTheme="minorHAnsi" w:hAnsiTheme="minorHAnsi" w:cstheme="minorHAnsi"/>
        </w:rPr>
        <w:t>1 i 2</w:t>
      </w:r>
      <w:r w:rsidR="0064421B" w:rsidRPr="000E4772">
        <w:rPr>
          <w:rFonts w:asciiTheme="minorHAnsi" w:hAnsiTheme="minorHAnsi" w:cstheme="minorHAnsi"/>
        </w:rPr>
        <w:t xml:space="preserve"> ustawy z dnia 11 września 2019 r.</w:t>
      </w:r>
      <w:r>
        <w:rPr>
          <w:rFonts w:asciiTheme="minorHAnsi" w:hAnsiTheme="minorHAnsi" w:cstheme="minorHAnsi"/>
        </w:rPr>
        <w:t xml:space="preserve"> Prawo zamówień publicznych</w:t>
      </w:r>
      <w:r w:rsidR="0064421B" w:rsidRPr="000E4772">
        <w:rPr>
          <w:rFonts w:asciiTheme="minorHAnsi" w:hAnsiTheme="minorHAnsi" w:cstheme="minorHAnsi"/>
        </w:rPr>
        <w:t xml:space="preserve"> (</w:t>
      </w:r>
      <w:r>
        <w:rPr>
          <w:rFonts w:asciiTheme="minorHAnsi" w:hAnsiTheme="minorHAnsi" w:cstheme="minorHAnsi"/>
        </w:rPr>
        <w:t xml:space="preserve">tj. </w:t>
      </w:r>
      <w:r w:rsidR="0064421B" w:rsidRPr="000E4772">
        <w:rPr>
          <w:rFonts w:asciiTheme="minorHAnsi" w:hAnsiTheme="minorHAnsi" w:cstheme="minorHAnsi"/>
        </w:rPr>
        <w:t>Dz. U. z 20</w:t>
      </w:r>
      <w:r w:rsidR="0064421B">
        <w:rPr>
          <w:rFonts w:asciiTheme="minorHAnsi" w:hAnsiTheme="minorHAnsi" w:cstheme="minorHAnsi"/>
        </w:rPr>
        <w:t>21</w:t>
      </w:r>
      <w:r w:rsidR="0064421B" w:rsidRPr="000E4772">
        <w:rPr>
          <w:rFonts w:asciiTheme="minorHAnsi" w:hAnsiTheme="minorHAnsi" w:cstheme="minorHAnsi"/>
        </w:rPr>
        <w:t xml:space="preserve"> r. poz. </w:t>
      </w:r>
      <w:r w:rsidR="0064421B">
        <w:rPr>
          <w:rFonts w:asciiTheme="minorHAnsi" w:hAnsiTheme="minorHAnsi" w:cstheme="minorHAnsi"/>
        </w:rPr>
        <w:t>1</w:t>
      </w:r>
      <w:r w:rsidR="0064421B" w:rsidRPr="000E4772">
        <w:rPr>
          <w:rFonts w:asciiTheme="minorHAnsi" w:hAnsiTheme="minorHAnsi" w:cstheme="minorHAnsi"/>
        </w:rPr>
        <w:t>1</w:t>
      </w:r>
      <w:r w:rsidR="0064421B">
        <w:rPr>
          <w:rFonts w:asciiTheme="minorHAnsi" w:hAnsiTheme="minorHAnsi" w:cstheme="minorHAnsi"/>
        </w:rPr>
        <w:t>2</w:t>
      </w:r>
      <w:r w:rsidR="0064421B" w:rsidRPr="000E4772">
        <w:rPr>
          <w:rFonts w:asciiTheme="minorHAnsi" w:hAnsiTheme="minorHAnsi" w:cstheme="minorHAnsi"/>
        </w:rPr>
        <w:t xml:space="preserve">9, zwanej dalej ustawą </w:t>
      </w:r>
      <w:proofErr w:type="spellStart"/>
      <w:r w:rsidR="0064421B" w:rsidRPr="000E4772">
        <w:rPr>
          <w:rFonts w:asciiTheme="minorHAnsi" w:hAnsiTheme="minorHAnsi" w:cstheme="minorHAnsi"/>
        </w:rPr>
        <w:t>Pzp</w:t>
      </w:r>
      <w:proofErr w:type="spellEnd"/>
      <w:r w:rsidR="0064421B" w:rsidRPr="000E4772">
        <w:rPr>
          <w:rFonts w:asciiTheme="minorHAnsi" w:hAnsiTheme="minorHAnsi" w:cstheme="minorHAnsi"/>
        </w:rPr>
        <w:t>), Zamawiający</w:t>
      </w:r>
      <w:r>
        <w:rPr>
          <w:rFonts w:asciiTheme="minorHAnsi" w:hAnsiTheme="minorHAnsi" w:cstheme="minorHAnsi"/>
        </w:rPr>
        <w:t xml:space="preserve"> Gmina Białe Błota, zawiadamia </w:t>
      </w:r>
      <w:r w:rsidR="0064421B">
        <w:rPr>
          <w:rFonts w:asciiTheme="minorHAnsi" w:hAnsiTheme="minorHAnsi" w:cstheme="minorHAnsi"/>
        </w:rPr>
        <w:t xml:space="preserve">o </w:t>
      </w:r>
      <w:r>
        <w:rPr>
          <w:rFonts w:asciiTheme="minorHAnsi" w:hAnsiTheme="minorHAnsi" w:cstheme="minorHAnsi"/>
        </w:rPr>
        <w:t>unieważnieniu postępowania</w:t>
      </w:r>
      <w:r w:rsidR="0064421B">
        <w:rPr>
          <w:rFonts w:asciiTheme="minorHAnsi" w:hAnsiTheme="minorHAnsi" w:cstheme="minorHAnsi"/>
        </w:rPr>
        <w:t>.</w:t>
      </w:r>
    </w:p>
    <w:p w:rsidR="003A0AD5" w:rsidRPr="000E4772" w:rsidRDefault="003A0AD5" w:rsidP="003A0AD5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webHidden/>
        </w:rPr>
      </w:pPr>
    </w:p>
    <w:p w:rsidR="0064421B" w:rsidRPr="003A0AD5" w:rsidRDefault="0064421B" w:rsidP="003A0AD5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b/>
          <w:u w:val="single"/>
          <w:lang w:eastAsia="en-US"/>
        </w:rPr>
      </w:pPr>
      <w:r w:rsidRPr="003A0AD5">
        <w:rPr>
          <w:rFonts w:asciiTheme="minorHAnsi" w:eastAsiaTheme="minorHAnsi" w:hAnsiTheme="minorHAnsi" w:cstheme="minorHAnsi"/>
          <w:b/>
          <w:u w:val="single"/>
          <w:lang w:eastAsia="en-US"/>
        </w:rPr>
        <w:t xml:space="preserve">Uzasadnienie unieważnienia: </w:t>
      </w:r>
    </w:p>
    <w:p w:rsidR="0064421B" w:rsidRPr="003A0AD5" w:rsidRDefault="0064421B" w:rsidP="003A0AD5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b/>
          <w:u w:val="single"/>
          <w:lang w:eastAsia="en-US"/>
        </w:rPr>
      </w:pPr>
      <w:r w:rsidRPr="003A0AD5">
        <w:rPr>
          <w:rFonts w:asciiTheme="minorHAnsi" w:eastAsiaTheme="minorHAnsi" w:hAnsiTheme="minorHAnsi" w:cstheme="minorHAnsi"/>
          <w:b/>
          <w:u w:val="single"/>
          <w:lang w:eastAsia="en-US"/>
        </w:rPr>
        <w:t xml:space="preserve">Faktyczne: </w:t>
      </w:r>
    </w:p>
    <w:p w:rsidR="00847736" w:rsidRDefault="00847736" w:rsidP="003A0AD5">
      <w:pPr>
        <w:suppressAutoHyphens w:val="0"/>
        <w:spacing w:line="360" w:lineRule="auto"/>
        <w:ind w:left="425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P</w:t>
      </w:r>
      <w:r w:rsidR="0064421B" w:rsidRPr="004D3ED5">
        <w:rPr>
          <w:rFonts w:asciiTheme="minorHAnsi" w:eastAsiaTheme="minorHAnsi" w:hAnsiTheme="minorHAnsi" w:cstheme="minorHAnsi"/>
          <w:lang w:eastAsia="en-US"/>
        </w:rPr>
        <w:t>rzesłanką  unieważnienia  przedmiotowego  postępowania  jest</w:t>
      </w:r>
      <w:r>
        <w:rPr>
          <w:rFonts w:asciiTheme="minorHAnsi" w:eastAsiaTheme="minorHAnsi" w:hAnsiTheme="minorHAnsi" w:cstheme="minorHAnsi"/>
          <w:lang w:eastAsia="en-US"/>
        </w:rPr>
        <w:t xml:space="preserve"> brak wystarczających środków w budżecie Gminy Białe Błota na lata 2021 i 2022.</w:t>
      </w:r>
    </w:p>
    <w:p w:rsidR="00847736" w:rsidRDefault="00847736" w:rsidP="003A0AD5">
      <w:pPr>
        <w:suppressAutoHyphens w:val="0"/>
        <w:spacing w:line="360" w:lineRule="auto"/>
        <w:ind w:left="425"/>
        <w:contextualSpacing/>
        <w:jc w:val="both"/>
        <w:rPr>
          <w:rStyle w:val="markedcontent"/>
          <w:rFonts w:asciiTheme="minorHAnsi" w:hAnsiTheme="minorHAnsi" w:cstheme="minorHAnsi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Gmina Białe Błota nie otrzymała dofinasowania na realizację zadania i w związku z tym Zamawiający w roku 2021 nie może przeznaczyć wskazanej kwoty na otwarciu ofert </w:t>
      </w:r>
      <w:r w:rsidR="0064421B" w:rsidRPr="004D3ED5">
        <w:rPr>
          <w:rStyle w:val="markedcontent"/>
          <w:rFonts w:asciiTheme="minorHAnsi" w:hAnsiTheme="minorHAnsi" w:cstheme="minorHAnsi"/>
        </w:rPr>
        <w:t xml:space="preserve"> </w:t>
      </w:r>
      <w:r>
        <w:rPr>
          <w:rStyle w:val="markedcontent"/>
          <w:rFonts w:asciiTheme="minorHAnsi" w:hAnsiTheme="minorHAnsi" w:cstheme="minorHAnsi"/>
        </w:rPr>
        <w:t>(</w:t>
      </w:r>
      <w:r w:rsidR="0064421B" w:rsidRPr="004D3ED5">
        <w:rPr>
          <w:rStyle w:val="markedcontent"/>
          <w:rFonts w:asciiTheme="minorHAnsi" w:hAnsiTheme="minorHAnsi" w:cstheme="minorHAnsi"/>
        </w:rPr>
        <w:t>opublikowan</w:t>
      </w:r>
      <w:r>
        <w:rPr>
          <w:rStyle w:val="markedcontent"/>
          <w:rFonts w:asciiTheme="minorHAnsi" w:hAnsiTheme="minorHAnsi" w:cstheme="minorHAnsi"/>
        </w:rPr>
        <w:t>ej</w:t>
      </w:r>
      <w:r w:rsidR="0064421B" w:rsidRPr="004D3ED5">
        <w:rPr>
          <w:rStyle w:val="markedcontent"/>
          <w:rFonts w:asciiTheme="minorHAnsi" w:hAnsiTheme="minorHAnsi" w:cstheme="minorHAnsi"/>
        </w:rPr>
        <w:t xml:space="preserve"> za pośrednictwem komunikacji elektronicznej w dniu 22.07.2021 r.</w:t>
      </w:r>
      <w:r>
        <w:rPr>
          <w:rStyle w:val="markedcontent"/>
          <w:rFonts w:asciiTheme="minorHAnsi" w:hAnsiTheme="minorHAnsi" w:cstheme="minorHAnsi"/>
        </w:rPr>
        <w:t>) na realizację powyższego zadania.</w:t>
      </w:r>
    </w:p>
    <w:p w:rsidR="003A0AD5" w:rsidRDefault="003A0AD5" w:rsidP="003A0AD5">
      <w:pPr>
        <w:suppressAutoHyphens w:val="0"/>
        <w:spacing w:line="360" w:lineRule="auto"/>
        <w:ind w:left="425"/>
        <w:contextualSpacing/>
        <w:jc w:val="both"/>
        <w:rPr>
          <w:rStyle w:val="markedcontent"/>
          <w:rFonts w:asciiTheme="minorHAnsi" w:hAnsiTheme="minorHAnsi" w:cstheme="minorHAnsi"/>
        </w:rPr>
      </w:pPr>
    </w:p>
    <w:p w:rsidR="0064421B" w:rsidRPr="003A0AD5" w:rsidRDefault="0064421B" w:rsidP="003A0AD5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b/>
          <w:u w:val="single"/>
          <w:lang w:eastAsia="en-US"/>
        </w:rPr>
      </w:pPr>
      <w:r w:rsidRPr="003A0AD5">
        <w:rPr>
          <w:rFonts w:asciiTheme="minorHAnsi" w:eastAsiaTheme="minorHAnsi" w:hAnsiTheme="minorHAnsi" w:cstheme="minorHAnsi"/>
          <w:b/>
          <w:u w:val="single"/>
          <w:lang w:eastAsia="en-US"/>
        </w:rPr>
        <w:t xml:space="preserve">Prawne: </w:t>
      </w:r>
    </w:p>
    <w:p w:rsidR="0064421B" w:rsidRPr="00AB05C5" w:rsidRDefault="0064421B" w:rsidP="003A0AD5">
      <w:pPr>
        <w:suppressAutoHyphens w:val="0"/>
        <w:spacing w:line="360" w:lineRule="auto"/>
        <w:ind w:left="425"/>
        <w:contextualSpacing/>
        <w:jc w:val="both"/>
        <w:rPr>
          <w:rFonts w:asciiTheme="minorHAnsi" w:hAnsiTheme="minorHAnsi" w:cstheme="minorHAnsi"/>
        </w:rPr>
      </w:pPr>
      <w:r w:rsidRPr="00AB05C5">
        <w:rPr>
          <w:rFonts w:asciiTheme="minorHAnsi" w:eastAsiaTheme="minorHAnsi" w:hAnsiTheme="minorHAnsi" w:cstheme="minorHAnsi"/>
          <w:lang w:eastAsia="en-US"/>
        </w:rPr>
        <w:t xml:space="preserve">art. 255 pkt </w:t>
      </w:r>
      <w:r w:rsidR="00847736" w:rsidRPr="00AB05C5">
        <w:rPr>
          <w:rFonts w:asciiTheme="minorHAnsi" w:eastAsiaTheme="minorHAnsi" w:hAnsiTheme="minorHAnsi" w:cstheme="minorHAnsi"/>
          <w:lang w:eastAsia="en-US"/>
        </w:rPr>
        <w:t>3</w:t>
      </w:r>
      <w:r w:rsidRPr="00AB05C5">
        <w:rPr>
          <w:rFonts w:asciiTheme="minorHAnsi" w:eastAsiaTheme="minorHAnsi" w:hAnsiTheme="minorHAnsi" w:cstheme="minorHAnsi"/>
          <w:lang w:eastAsia="en-US"/>
        </w:rPr>
        <w:t xml:space="preserve"> ustawy z dnia 11 września 2019 r. Prawo zamówień publicznych (t. j. Dz. U. z 2021 r. poz. 1129 ze zm.) - </w:t>
      </w:r>
      <w:r w:rsidRPr="00AB05C5">
        <w:rPr>
          <w:rFonts w:asciiTheme="minorHAnsi" w:hAnsiTheme="minorHAnsi" w:cstheme="minorHAnsi"/>
        </w:rPr>
        <w:t xml:space="preserve">Zamawiający unieważnia postępowanie o udzielenie zamówienia, jeżeli </w:t>
      </w:r>
      <w:r w:rsidR="00AB05C5" w:rsidRPr="00AB05C5">
        <w:rPr>
          <w:rFonts w:asciiTheme="minorHAnsi" w:hAnsiTheme="minorHAnsi" w:cstheme="minorHAnsi"/>
        </w:rPr>
        <w:t>cena lub koszt najkorzystniejszej oferty lub oferta z najniższą  ceną przewyższa kwotę, którą zamawiający może przeznaczyć na sfinansowanie zamówienia.</w:t>
      </w:r>
    </w:p>
    <w:p w:rsidR="0064421B" w:rsidRDefault="0064421B" w:rsidP="0064421B">
      <w:pPr>
        <w:suppressAutoHyphens w:val="0"/>
        <w:spacing w:line="336" w:lineRule="auto"/>
        <w:ind w:left="425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p w:rsidR="003A0AD5" w:rsidRDefault="003A0AD5" w:rsidP="0064421B">
      <w:pPr>
        <w:suppressAutoHyphens w:val="0"/>
        <w:spacing w:line="336" w:lineRule="auto"/>
        <w:ind w:left="425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p w:rsidR="003A0AD5" w:rsidRPr="000E4772" w:rsidRDefault="003A0AD5" w:rsidP="0064421B">
      <w:pPr>
        <w:suppressAutoHyphens w:val="0"/>
        <w:spacing w:line="336" w:lineRule="auto"/>
        <w:ind w:left="425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p w:rsidR="00FC7F15" w:rsidRPr="0064421B" w:rsidRDefault="0064421B" w:rsidP="0064421B">
      <w:pPr>
        <w:suppressAutoHyphens w:val="0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  <w:t>……………………………..</w:t>
      </w:r>
    </w:p>
    <w:sectPr w:rsidR="00FC7F15" w:rsidRPr="0064421B" w:rsidSect="00FC7F15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0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5"/>
  </w:num>
  <w:num w:numId="4">
    <w:abstractNumId w:val="14"/>
  </w:num>
  <w:num w:numId="5">
    <w:abstractNumId w:val="9"/>
  </w:num>
  <w:num w:numId="6">
    <w:abstractNumId w:val="3"/>
  </w:num>
  <w:num w:numId="7">
    <w:abstractNumId w:val="18"/>
  </w:num>
  <w:num w:numId="8">
    <w:abstractNumId w:val="17"/>
  </w:num>
  <w:num w:numId="9">
    <w:abstractNumId w:val="12"/>
  </w:num>
  <w:num w:numId="10">
    <w:abstractNumId w:val="4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19"/>
  </w:num>
  <w:num w:numId="16">
    <w:abstractNumId w:val="8"/>
  </w:num>
  <w:num w:numId="17">
    <w:abstractNumId w:val="15"/>
  </w:num>
  <w:num w:numId="18">
    <w:abstractNumId w:val="6"/>
  </w:num>
  <w:num w:numId="19">
    <w:abstractNumId w:val="11"/>
  </w:num>
  <w:num w:numId="20">
    <w:abstractNumId w:val="20"/>
  </w:num>
  <w:num w:numId="21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72C1"/>
    <w:rsid w:val="000B4CA9"/>
    <w:rsid w:val="000C01B5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B42BD"/>
    <w:rsid w:val="001C58A9"/>
    <w:rsid w:val="001D4000"/>
    <w:rsid w:val="001D5B2E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5C43"/>
    <w:rsid w:val="00294A96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55FA"/>
    <w:rsid w:val="00351707"/>
    <w:rsid w:val="003722B5"/>
    <w:rsid w:val="00375900"/>
    <w:rsid w:val="00381B78"/>
    <w:rsid w:val="00386408"/>
    <w:rsid w:val="003904F3"/>
    <w:rsid w:val="00392547"/>
    <w:rsid w:val="00396AC6"/>
    <w:rsid w:val="003A0AD5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F1D14"/>
    <w:rsid w:val="003F6654"/>
    <w:rsid w:val="003F6E06"/>
    <w:rsid w:val="0041165F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81EBF"/>
    <w:rsid w:val="004A1F28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22B96"/>
    <w:rsid w:val="0053289E"/>
    <w:rsid w:val="00535C25"/>
    <w:rsid w:val="00542037"/>
    <w:rsid w:val="005465E1"/>
    <w:rsid w:val="005606A0"/>
    <w:rsid w:val="00577A74"/>
    <w:rsid w:val="00595F0E"/>
    <w:rsid w:val="005968E6"/>
    <w:rsid w:val="005A4706"/>
    <w:rsid w:val="005B0ECB"/>
    <w:rsid w:val="005B228A"/>
    <w:rsid w:val="005C352C"/>
    <w:rsid w:val="005C6EA9"/>
    <w:rsid w:val="005C7FE5"/>
    <w:rsid w:val="005E03AE"/>
    <w:rsid w:val="005F1591"/>
    <w:rsid w:val="00604C6D"/>
    <w:rsid w:val="00617EEA"/>
    <w:rsid w:val="006225C1"/>
    <w:rsid w:val="006269A5"/>
    <w:rsid w:val="0064421B"/>
    <w:rsid w:val="006446EC"/>
    <w:rsid w:val="006447EA"/>
    <w:rsid w:val="00647CF7"/>
    <w:rsid w:val="0065050A"/>
    <w:rsid w:val="0065407C"/>
    <w:rsid w:val="006555B0"/>
    <w:rsid w:val="006604F9"/>
    <w:rsid w:val="006711E8"/>
    <w:rsid w:val="00672F45"/>
    <w:rsid w:val="00687938"/>
    <w:rsid w:val="0069513B"/>
    <w:rsid w:val="006A1222"/>
    <w:rsid w:val="006A6036"/>
    <w:rsid w:val="006B3E89"/>
    <w:rsid w:val="006B55C2"/>
    <w:rsid w:val="006E1F29"/>
    <w:rsid w:val="006E67B8"/>
    <w:rsid w:val="006F6AA5"/>
    <w:rsid w:val="00713D0C"/>
    <w:rsid w:val="007172E6"/>
    <w:rsid w:val="007247D3"/>
    <w:rsid w:val="007279CB"/>
    <w:rsid w:val="0073293A"/>
    <w:rsid w:val="00734B86"/>
    <w:rsid w:val="00740207"/>
    <w:rsid w:val="00740E9A"/>
    <w:rsid w:val="00763006"/>
    <w:rsid w:val="007658C1"/>
    <w:rsid w:val="007663D7"/>
    <w:rsid w:val="0077190B"/>
    <w:rsid w:val="007755CB"/>
    <w:rsid w:val="00791E26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47736"/>
    <w:rsid w:val="00851716"/>
    <w:rsid w:val="0085673E"/>
    <w:rsid w:val="00857F07"/>
    <w:rsid w:val="00861CEF"/>
    <w:rsid w:val="008737F8"/>
    <w:rsid w:val="0089304F"/>
    <w:rsid w:val="0089472A"/>
    <w:rsid w:val="00895DFE"/>
    <w:rsid w:val="008A60F2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45CD"/>
    <w:rsid w:val="009D5B53"/>
    <w:rsid w:val="009E2782"/>
    <w:rsid w:val="009F5A07"/>
    <w:rsid w:val="00A00F2E"/>
    <w:rsid w:val="00A06428"/>
    <w:rsid w:val="00A065B0"/>
    <w:rsid w:val="00A116A1"/>
    <w:rsid w:val="00A16725"/>
    <w:rsid w:val="00A2377D"/>
    <w:rsid w:val="00A25453"/>
    <w:rsid w:val="00A27E94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32BA"/>
    <w:rsid w:val="00A7744B"/>
    <w:rsid w:val="00A82D62"/>
    <w:rsid w:val="00A83160"/>
    <w:rsid w:val="00A8752D"/>
    <w:rsid w:val="00A943FF"/>
    <w:rsid w:val="00A9683A"/>
    <w:rsid w:val="00A978BA"/>
    <w:rsid w:val="00AA5F3C"/>
    <w:rsid w:val="00AB05C5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62BE"/>
    <w:rsid w:val="00BE194A"/>
    <w:rsid w:val="00BE726E"/>
    <w:rsid w:val="00BF0E05"/>
    <w:rsid w:val="00BF4406"/>
    <w:rsid w:val="00BF7163"/>
    <w:rsid w:val="00C01312"/>
    <w:rsid w:val="00C060F3"/>
    <w:rsid w:val="00C075AD"/>
    <w:rsid w:val="00C10153"/>
    <w:rsid w:val="00C15270"/>
    <w:rsid w:val="00C20E43"/>
    <w:rsid w:val="00C211F5"/>
    <w:rsid w:val="00C23531"/>
    <w:rsid w:val="00C25712"/>
    <w:rsid w:val="00C25C83"/>
    <w:rsid w:val="00C40360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54F8"/>
    <w:rsid w:val="00CD7DC1"/>
    <w:rsid w:val="00CE4027"/>
    <w:rsid w:val="00CF2328"/>
    <w:rsid w:val="00CF6DF8"/>
    <w:rsid w:val="00D00040"/>
    <w:rsid w:val="00D00BA1"/>
    <w:rsid w:val="00D02CAF"/>
    <w:rsid w:val="00D055F2"/>
    <w:rsid w:val="00D171CB"/>
    <w:rsid w:val="00D22974"/>
    <w:rsid w:val="00D24811"/>
    <w:rsid w:val="00D2751C"/>
    <w:rsid w:val="00D520D5"/>
    <w:rsid w:val="00D52AE2"/>
    <w:rsid w:val="00D6279A"/>
    <w:rsid w:val="00D82B59"/>
    <w:rsid w:val="00D9136C"/>
    <w:rsid w:val="00D94739"/>
    <w:rsid w:val="00D947F4"/>
    <w:rsid w:val="00DB01D0"/>
    <w:rsid w:val="00DB191D"/>
    <w:rsid w:val="00DB6220"/>
    <w:rsid w:val="00DB6374"/>
    <w:rsid w:val="00DD282A"/>
    <w:rsid w:val="00DE2547"/>
    <w:rsid w:val="00E0075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C7F15"/>
    <w:rsid w:val="00FD05E2"/>
    <w:rsid w:val="00FD4EDB"/>
    <w:rsid w:val="00FE2DCD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F4B0309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644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A2498-A36A-454D-9E6B-5665AB9E5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KM. Mazur-Skoczylas</cp:lastModifiedBy>
  <cp:revision>5</cp:revision>
  <cp:lastPrinted>2021-09-02T05:55:00Z</cp:lastPrinted>
  <dcterms:created xsi:type="dcterms:W3CDTF">2021-09-01T09:00:00Z</dcterms:created>
  <dcterms:modified xsi:type="dcterms:W3CDTF">2021-09-02T06:11:00Z</dcterms:modified>
</cp:coreProperties>
</file>