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F11AFC">
        <w:rPr>
          <w:rFonts w:asciiTheme="minorHAnsi" w:hAnsiTheme="minorHAnsi" w:cstheme="minorHAnsi"/>
          <w:b/>
        </w:rPr>
        <w:t>90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C446B4">
        <w:rPr>
          <w:rFonts w:asciiTheme="minorHAnsi" w:hAnsiTheme="minorHAnsi" w:cstheme="minorHAnsi"/>
        </w:rPr>
        <w:t>05</w:t>
      </w:r>
      <w:r w:rsidR="00F11AFC">
        <w:rPr>
          <w:rFonts w:asciiTheme="minorHAnsi" w:hAnsiTheme="minorHAnsi" w:cstheme="minorHAnsi"/>
        </w:rPr>
        <w:t>.10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32AEF" w:rsidRDefault="003825A6" w:rsidP="00932AEF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Budowa ulicy Okopowej w Łochowie</w:t>
      </w:r>
    </w:p>
    <w:p w:rsidR="006B3E89" w:rsidRPr="008760EF" w:rsidRDefault="006B3E89" w:rsidP="00932A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11AFC">
        <w:rPr>
          <w:rFonts w:asciiTheme="minorHAnsi" w:hAnsiTheme="minorHAnsi" w:cstheme="minorHAnsi"/>
          <w:spacing w:val="-6"/>
        </w:rPr>
        <w:t>05.10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08"/>
        <w:gridCol w:w="3445"/>
        <w:gridCol w:w="1837"/>
        <w:gridCol w:w="1848"/>
        <w:gridCol w:w="2127"/>
      </w:tblGrid>
      <w:tr w:rsidR="002B22EA" w:rsidRPr="001F00D7" w:rsidTr="003C6529">
        <w:trPr>
          <w:trHeight w:val="1199"/>
        </w:trPr>
        <w:tc>
          <w:tcPr>
            <w:tcW w:w="808" w:type="dxa"/>
            <w:vAlign w:val="center"/>
          </w:tcPr>
          <w:p w:rsidR="002B22EA" w:rsidRPr="001F00D7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445" w:type="dxa"/>
            <w:vAlign w:val="center"/>
          </w:tcPr>
          <w:p w:rsidR="002B22EA" w:rsidRPr="001F00D7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837" w:type="dxa"/>
            <w:vAlign w:val="center"/>
          </w:tcPr>
          <w:p w:rsidR="002B22EA" w:rsidRPr="001F00D7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1848" w:type="dxa"/>
          </w:tcPr>
          <w:p w:rsidR="002B22EA" w:rsidRPr="001F00D7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Okres udzielenie gwarancji jakości na wykonane roboty budowlane</w:t>
            </w:r>
          </w:p>
        </w:tc>
        <w:tc>
          <w:tcPr>
            <w:tcW w:w="2127" w:type="dxa"/>
            <w:vAlign w:val="center"/>
          </w:tcPr>
          <w:p w:rsidR="002B22EA" w:rsidRPr="001F00D7" w:rsidRDefault="002B22EA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Doświadczenie Kierownika budowy w specjalności inżynieryjnej drogowej</w:t>
            </w:r>
          </w:p>
        </w:tc>
      </w:tr>
      <w:tr w:rsidR="002B22EA" w:rsidRPr="001F00D7" w:rsidTr="003C6529">
        <w:tc>
          <w:tcPr>
            <w:tcW w:w="808" w:type="dxa"/>
            <w:vAlign w:val="center"/>
          </w:tcPr>
          <w:p w:rsidR="002B22EA" w:rsidRPr="001F00D7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45" w:type="dxa"/>
            <w:vAlign w:val="center"/>
          </w:tcPr>
          <w:p w:rsidR="001F00D7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KADA-BIS Sp. z o.o.</w:t>
            </w:r>
          </w:p>
          <w:p w:rsidR="001F00D7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ul. Wydmy 3,</w:t>
            </w:r>
          </w:p>
          <w:p w:rsidR="002B22EA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85-188 Bydgoszcz</w:t>
            </w:r>
          </w:p>
        </w:tc>
        <w:tc>
          <w:tcPr>
            <w:tcW w:w="1837" w:type="dxa"/>
            <w:vAlign w:val="center"/>
          </w:tcPr>
          <w:p w:rsidR="002B22EA" w:rsidRPr="001F00D7" w:rsidRDefault="001F00D7" w:rsidP="005867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3 490 285,07</w:t>
            </w:r>
            <w:r w:rsidR="002B22EA" w:rsidRPr="001F00D7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8" w:type="dxa"/>
            <w:vAlign w:val="center"/>
          </w:tcPr>
          <w:p w:rsidR="002B22EA" w:rsidRPr="001F00D7" w:rsidRDefault="002B22EA" w:rsidP="003C6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Pr="001F00D7" w:rsidRDefault="001F00D7" w:rsidP="00DC233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20 lat</w:t>
            </w:r>
          </w:p>
        </w:tc>
      </w:tr>
      <w:tr w:rsidR="002B22EA" w:rsidRPr="001F00D7" w:rsidTr="003C6529">
        <w:tc>
          <w:tcPr>
            <w:tcW w:w="808" w:type="dxa"/>
            <w:vAlign w:val="center"/>
          </w:tcPr>
          <w:p w:rsidR="002B22EA" w:rsidRPr="001F00D7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45" w:type="dxa"/>
            <w:vAlign w:val="center"/>
          </w:tcPr>
          <w:p w:rsidR="001F00D7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Konsorcjum:</w:t>
            </w:r>
          </w:p>
          <w:p w:rsidR="001F00D7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1)WIMAR  Sp. z o.o.</w:t>
            </w:r>
          </w:p>
          <w:p w:rsidR="001F00D7" w:rsidRPr="001F00D7" w:rsidRDefault="001F00D7" w:rsidP="001F00D7">
            <w:pPr>
              <w:spacing w:line="360" w:lineRule="auto"/>
              <w:ind w:left="220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 xml:space="preserve">ul. Nadrzeczna 24, </w:t>
            </w:r>
            <w:r w:rsidRPr="001F00D7">
              <w:rPr>
                <w:rFonts w:asciiTheme="minorHAnsi" w:hAnsiTheme="minorHAnsi" w:cstheme="minorHAnsi"/>
                <w:sz w:val="22"/>
                <w:szCs w:val="22"/>
              </w:rPr>
              <w:br/>
              <w:t>86-010 Koronowo- Lider</w:t>
            </w:r>
          </w:p>
          <w:p w:rsidR="001F00D7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2) DROMAKS Sp. z o.o.</w:t>
            </w:r>
          </w:p>
          <w:p w:rsidR="002B22EA" w:rsidRPr="001F00D7" w:rsidRDefault="001F00D7" w:rsidP="001F00D7">
            <w:pPr>
              <w:pStyle w:val="Akapitzlist"/>
              <w:spacing w:line="360" w:lineRule="auto"/>
              <w:ind w:left="222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Żytnia 25, 85-356 Bydgoszcz- Partner</w:t>
            </w:r>
          </w:p>
        </w:tc>
        <w:tc>
          <w:tcPr>
            <w:tcW w:w="1837" w:type="dxa"/>
            <w:vAlign w:val="center"/>
          </w:tcPr>
          <w:p w:rsidR="002B22EA" w:rsidRPr="001F00D7" w:rsidRDefault="001F00D7" w:rsidP="005867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3 756 955,27</w:t>
            </w:r>
            <w:r w:rsidR="002B22EA" w:rsidRPr="001F00D7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8" w:type="dxa"/>
            <w:vAlign w:val="center"/>
          </w:tcPr>
          <w:p w:rsidR="002B22EA" w:rsidRPr="001F00D7" w:rsidRDefault="002B22EA" w:rsidP="003C6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Pr="001F00D7" w:rsidRDefault="001F00D7" w:rsidP="005867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</w:tr>
      <w:tr w:rsidR="002B22EA" w:rsidRPr="001F00D7" w:rsidTr="003C6529">
        <w:tc>
          <w:tcPr>
            <w:tcW w:w="808" w:type="dxa"/>
            <w:vAlign w:val="center"/>
          </w:tcPr>
          <w:p w:rsidR="002B22EA" w:rsidRPr="001F00D7" w:rsidRDefault="002B22EA" w:rsidP="003C652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445" w:type="dxa"/>
            <w:vAlign w:val="center"/>
          </w:tcPr>
          <w:p w:rsidR="001F00D7" w:rsidRPr="001F00D7" w:rsidRDefault="001F00D7" w:rsidP="001F00D7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2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pacing w:val="-12"/>
                <w:sz w:val="22"/>
                <w:szCs w:val="22"/>
              </w:rPr>
              <w:t>PROJBUD Drogownictwo Sp. z o.o.</w:t>
            </w:r>
          </w:p>
          <w:p w:rsidR="003C6529" w:rsidRPr="001F00D7" w:rsidRDefault="001F00D7" w:rsidP="001F00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1, </w:t>
            </w:r>
            <w:r w:rsidRPr="001F00D7">
              <w:rPr>
                <w:rFonts w:asciiTheme="minorHAnsi" w:hAnsiTheme="minorHAnsi" w:cstheme="minorHAnsi"/>
                <w:sz w:val="22"/>
                <w:szCs w:val="22"/>
              </w:rPr>
              <w:br/>
              <w:t>85-067 Bydgoszcz</w:t>
            </w:r>
          </w:p>
        </w:tc>
        <w:tc>
          <w:tcPr>
            <w:tcW w:w="1837" w:type="dxa"/>
            <w:vAlign w:val="center"/>
          </w:tcPr>
          <w:p w:rsidR="002B22EA" w:rsidRPr="001F00D7" w:rsidRDefault="001F00D7" w:rsidP="00624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3 167 949,02</w:t>
            </w:r>
            <w:r w:rsidR="003C6529" w:rsidRPr="001F00D7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48" w:type="dxa"/>
            <w:vAlign w:val="center"/>
          </w:tcPr>
          <w:p w:rsidR="002B22EA" w:rsidRPr="001F00D7" w:rsidRDefault="003C6529" w:rsidP="003C6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2127" w:type="dxa"/>
            <w:vAlign w:val="center"/>
          </w:tcPr>
          <w:p w:rsidR="002B22EA" w:rsidRPr="001F00D7" w:rsidRDefault="001F00D7" w:rsidP="0058677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Powyżej 10 lat</w:t>
            </w:r>
          </w:p>
        </w:tc>
      </w:tr>
    </w:tbl>
    <w:p w:rsidR="004516BB" w:rsidRDefault="004516BB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9A0BD7" w:rsidRPr="005A74F4" w:rsidRDefault="009A0BD7" w:rsidP="009A0BD7">
      <w:pPr>
        <w:ind w:left="4962"/>
        <w:jc w:val="center"/>
        <w:rPr>
          <w:rFonts w:ascii="Calibri" w:hAnsi="Calibri" w:cs="Calibri"/>
          <w:bCs/>
          <w:i/>
          <w:snapToGrid w:val="0"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 up. Wójta</w:t>
      </w:r>
    </w:p>
    <w:p w:rsidR="009A0BD7" w:rsidRPr="005A74F4" w:rsidRDefault="009A0BD7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Zastępca Wójta</w:t>
      </w:r>
    </w:p>
    <w:p w:rsidR="009A0BD7" w:rsidRPr="005A74F4" w:rsidRDefault="009A0BD7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18"/>
          <w:szCs w:val="18"/>
        </w:rPr>
      </w:pPr>
      <w:r w:rsidRPr="005A74F4">
        <w:rPr>
          <w:rFonts w:ascii="Calibri" w:hAnsi="Calibri" w:cs="Calibri"/>
          <w:bCs/>
          <w:i/>
          <w:snapToGrid w:val="0"/>
          <w:webHidden/>
          <w:sz w:val="18"/>
          <w:szCs w:val="18"/>
        </w:rPr>
        <w:t>(podpis nieczytelny)</w:t>
      </w:r>
    </w:p>
    <w:p w:rsidR="009A0BD7" w:rsidRDefault="009A0BD7" w:rsidP="009A0BD7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1F00D7" w:rsidRDefault="001F00D7" w:rsidP="001F00D7">
      <w:pPr>
        <w:ind w:left="4962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</w:p>
    <w:sectPr w:rsidR="001F00D7" w:rsidSect="003C6529">
      <w:headerReference w:type="default" r:id="rId8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2D94"/>
    <w:rsid w:val="003A39AE"/>
    <w:rsid w:val="003A6846"/>
    <w:rsid w:val="003B0811"/>
    <w:rsid w:val="003C07F0"/>
    <w:rsid w:val="003C6529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BD7"/>
    <w:rsid w:val="009A0C7F"/>
    <w:rsid w:val="009A6F31"/>
    <w:rsid w:val="009D1554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5164A0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B1298-370A-46CE-AD10-52EAF66A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2021-08-25T08:46:00Z</cp:lastPrinted>
  <dcterms:created xsi:type="dcterms:W3CDTF">2021-10-05T06:09:00Z</dcterms:created>
  <dcterms:modified xsi:type="dcterms:W3CDTF">2021-10-05T09:36:00Z</dcterms:modified>
</cp:coreProperties>
</file>