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79" w:rsidRPr="00C70A3F" w:rsidRDefault="006E5D3F" w:rsidP="00DF2B79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  <w:r w:rsidR="00DF2B79" w:rsidRPr="00C70A3F">
        <w:rPr>
          <w:b/>
          <w:sz w:val="20"/>
          <w:szCs w:val="20"/>
        </w:rPr>
        <w:t xml:space="preserve"> </w:t>
      </w:r>
    </w:p>
    <w:p w:rsidR="00DF2B79" w:rsidRPr="00C70A3F" w:rsidRDefault="00DF2B79" w:rsidP="00DF2B79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 xml:space="preserve">do Regulaminu udzielania zamówień klasycznych, </w:t>
      </w:r>
    </w:p>
    <w:p w:rsidR="00DF2B79" w:rsidRPr="00C70A3F" w:rsidRDefault="00DF2B79" w:rsidP="00DF2B79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>których wartość jest równa lub przekracza kwotę 130 000 złotych netto</w:t>
      </w:r>
    </w:p>
    <w:p w:rsidR="0093742D" w:rsidRDefault="00AA291A" w:rsidP="00DF2B79">
      <w:pPr>
        <w:spacing w:after="120" w:line="240" w:lineRule="auto"/>
      </w:pPr>
    </w:p>
    <w:p w:rsidR="00DF2B79" w:rsidRPr="00DF2B79" w:rsidRDefault="00DF2B79" w:rsidP="00AA291A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DF2B79">
        <w:rPr>
          <w:rFonts w:cstheme="minorHAnsi"/>
          <w:b/>
          <w:sz w:val="24"/>
          <w:szCs w:val="24"/>
        </w:rPr>
        <w:t>ANALIZA POTRZEB I WYMAGAŃ</w:t>
      </w:r>
    </w:p>
    <w:bookmarkEnd w:id="0"/>
    <w:p w:rsidR="00DF2B79" w:rsidRDefault="00DF2B79" w:rsidP="00DF2B79">
      <w:pPr>
        <w:spacing w:after="120" w:line="240" w:lineRule="auto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Oznaczenie Komórki Organizacyjnej  ……………………………………………………………………………………………………</w:t>
      </w: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Opis potrzeby: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Czy możliwe jest zaspokojenie zidentyfikowanej potrzeby z wykorzystaniem zasobów własnych: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Należy wskazać na alternatywne środki zaspokojenia potrzeb w ramach przeprowadzonego rozeznania rynku: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Należy wskazać możliwe warianty realizacji zamówienia lub wyłącznie jedną możliwość wykonania zamówienia w ramach rozeznania rynku: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Przedmiot zamówienia: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Orientacyjna wartość zamówienia (jeżeli w pkt. 4 wskazano warianty, orientacyjną wartość zamówienia należy podać w odniesieniu do każdego z wariantów):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Możliwość podziału zamówienia na części (w przypadku braku możliwości podziału zamówienia na części należy podać uzasadnienie):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Przewidywany tryb udzielenia zamówienia: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lastRenderedPageBreak/>
        <w:t>Możliwość uwzględnienia aspektów społecznych, środowiskowych lub innowacyjnych zamówienia: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Ryzyka związane z postępowaniem o udzielenie zamówienia: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Ryzyka związane z realizacja zamówienia: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79" w:rsidRDefault="00DF2B79" w:rsidP="003F40AA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 w:rsidRPr="003F40AA">
        <w:rPr>
          <w:rFonts w:cstheme="minorHAnsi"/>
        </w:rPr>
        <w:t>Informacje dodatkowe:</w:t>
      </w:r>
    </w:p>
    <w:p w:rsidR="003F40AA" w:rsidRPr="003F40AA" w:rsidRDefault="003F40AA" w:rsidP="003F40AA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0AA" w:rsidRPr="003F40AA" w:rsidRDefault="003F40AA" w:rsidP="003F40AA">
      <w:pPr>
        <w:spacing w:before="120" w:after="120" w:line="240" w:lineRule="auto"/>
        <w:ind w:left="426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3F40AA" w:rsidP="003F40AA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:rsidR="00DF2B79" w:rsidRDefault="00DF2B79" w:rsidP="003F40AA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Data i podpis</w:t>
      </w:r>
    </w:p>
    <w:p w:rsidR="00DF2B79" w:rsidRDefault="00DF2B79" w:rsidP="003F40AA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Kierownika Komórki Organizacyjnej</w:t>
      </w: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DF2B79" w:rsidRDefault="00DF2B79" w:rsidP="003F40AA">
      <w:pPr>
        <w:spacing w:after="120" w:line="240" w:lineRule="auto"/>
        <w:jc w:val="both"/>
        <w:rPr>
          <w:rFonts w:cstheme="minorHAnsi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3F40AA" w:rsidRDefault="003F40AA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DF2B79" w:rsidRPr="003F40AA" w:rsidRDefault="00DF2B79" w:rsidP="003F40AA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  <w:r w:rsidRPr="003F40AA">
        <w:rPr>
          <w:rFonts w:cstheme="minorHAnsi"/>
          <w:i/>
          <w:sz w:val="20"/>
          <w:szCs w:val="20"/>
        </w:rPr>
        <w:t xml:space="preserve">Zgodnie z art. 83 ustawy </w:t>
      </w:r>
      <w:proofErr w:type="spellStart"/>
      <w:r w:rsidRPr="003F40AA">
        <w:rPr>
          <w:rFonts w:cstheme="minorHAnsi"/>
          <w:i/>
          <w:sz w:val="20"/>
          <w:szCs w:val="20"/>
        </w:rPr>
        <w:t>Pzp</w:t>
      </w:r>
      <w:proofErr w:type="spellEnd"/>
      <w:r w:rsidRPr="003F40AA">
        <w:rPr>
          <w:rFonts w:cstheme="minorHAnsi"/>
          <w:i/>
          <w:sz w:val="20"/>
          <w:szCs w:val="20"/>
        </w:rPr>
        <w:t xml:space="preserve"> przeprowadzenie analizy potrzeb i wymagań jest </w:t>
      </w:r>
      <w:r w:rsidR="003F40AA" w:rsidRPr="003F40AA">
        <w:rPr>
          <w:rFonts w:cstheme="minorHAnsi"/>
          <w:i/>
          <w:sz w:val="20"/>
          <w:szCs w:val="20"/>
        </w:rPr>
        <w:t>obowiązkowe przed wszczęciem postępowania o udzielenie zamówienia klasycznego o wartości równej lub przekraczającej progi unijne.</w:t>
      </w:r>
    </w:p>
    <w:p w:rsidR="00DF2B79" w:rsidRPr="00DF2B79" w:rsidRDefault="00DF2B79" w:rsidP="00DF2B79">
      <w:pPr>
        <w:spacing w:after="120" w:line="240" w:lineRule="auto"/>
        <w:rPr>
          <w:rFonts w:cstheme="minorHAnsi"/>
        </w:rPr>
      </w:pPr>
    </w:p>
    <w:p w:rsidR="00DF2B79" w:rsidRDefault="00DF2B79" w:rsidP="00DF2B79">
      <w:pPr>
        <w:spacing w:after="120" w:line="240" w:lineRule="auto"/>
      </w:pPr>
    </w:p>
    <w:sectPr w:rsidR="00DF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C0131"/>
    <w:multiLevelType w:val="hybridMultilevel"/>
    <w:tmpl w:val="BB541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0C"/>
    <w:rsid w:val="003F40AA"/>
    <w:rsid w:val="005C2BB5"/>
    <w:rsid w:val="006E5D3F"/>
    <w:rsid w:val="009706CF"/>
    <w:rsid w:val="00AA291A"/>
    <w:rsid w:val="00B61F0C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0FE49-68A5-451D-A58B-B163CF0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8B82-5D92-4980-A633-42D27EB4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MD. Dominikowska</dc:creator>
  <cp:keywords/>
  <dc:description/>
  <cp:lastModifiedBy>Monika MD. Dominikowska</cp:lastModifiedBy>
  <cp:revision>4</cp:revision>
  <dcterms:created xsi:type="dcterms:W3CDTF">2022-02-22T08:25:00Z</dcterms:created>
  <dcterms:modified xsi:type="dcterms:W3CDTF">2022-02-22T08:44:00Z</dcterms:modified>
</cp:coreProperties>
</file>