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314B66" w:rsidRPr="00C912FB" w:rsidRDefault="00314B66" w:rsidP="00AE404A">
      <w:pPr>
        <w:spacing w:line="360" w:lineRule="auto"/>
        <w:jc w:val="both"/>
        <w:rPr>
          <w:rFonts w:asciiTheme="minorHAnsi" w:hAnsiTheme="minorHAnsi" w:cstheme="minorHAnsi"/>
          <w:b/>
        </w:rPr>
      </w:pPr>
      <w:r w:rsidRPr="00C912FB">
        <w:rPr>
          <w:rFonts w:asciiTheme="minorHAnsi" w:hAnsiTheme="minorHAnsi" w:cstheme="minorHAnsi"/>
          <w:b/>
        </w:rPr>
        <w:t>Nr sprawy:   RZP.271.</w:t>
      </w:r>
      <w:r w:rsidR="00C23CF7">
        <w:rPr>
          <w:rFonts w:asciiTheme="minorHAnsi" w:hAnsiTheme="minorHAnsi" w:cstheme="minorHAnsi"/>
          <w:b/>
        </w:rPr>
        <w:t>35</w:t>
      </w:r>
      <w:r w:rsidRPr="00C912FB">
        <w:rPr>
          <w:rFonts w:asciiTheme="minorHAnsi" w:hAnsiTheme="minorHAnsi" w:cstheme="minorHAnsi"/>
          <w:b/>
        </w:rPr>
        <w:t>.20</w:t>
      </w:r>
      <w:r w:rsidR="00FD2D3F" w:rsidRPr="00C912FB">
        <w:rPr>
          <w:rFonts w:asciiTheme="minorHAnsi" w:hAnsiTheme="minorHAnsi" w:cstheme="minorHAnsi"/>
          <w:b/>
        </w:rPr>
        <w:t>2</w:t>
      </w:r>
      <w:r w:rsidR="00F92899">
        <w:rPr>
          <w:rFonts w:asciiTheme="minorHAnsi" w:hAnsiTheme="minorHAnsi" w:cstheme="minorHAnsi"/>
          <w:b/>
        </w:rPr>
        <w:t>2</w:t>
      </w:r>
      <w:r w:rsidRPr="00C912FB">
        <w:rPr>
          <w:rFonts w:asciiTheme="minorHAnsi" w:hAnsiTheme="minorHAnsi" w:cstheme="minorHAnsi"/>
          <w:b/>
        </w:rPr>
        <w:t>.ZP1</w:t>
      </w:r>
      <w:r w:rsidR="00F36455" w:rsidRPr="00C912FB">
        <w:rPr>
          <w:rFonts w:asciiTheme="minorHAnsi" w:hAnsiTheme="minorHAnsi" w:cstheme="minorHAnsi"/>
          <w:b/>
        </w:rPr>
        <w:tab/>
      </w:r>
      <w:r w:rsidR="00F36455" w:rsidRPr="00C912FB">
        <w:rPr>
          <w:rFonts w:asciiTheme="minorHAnsi" w:hAnsiTheme="minorHAnsi" w:cstheme="minorHAnsi"/>
          <w:b/>
        </w:rPr>
        <w:tab/>
      </w:r>
      <w:r w:rsidR="00F36455" w:rsidRPr="00C912FB">
        <w:rPr>
          <w:rFonts w:asciiTheme="minorHAnsi" w:hAnsiTheme="minorHAnsi" w:cstheme="minorHAnsi"/>
          <w:b/>
        </w:rPr>
        <w:tab/>
      </w:r>
      <w:r w:rsidR="00F36455" w:rsidRPr="00C912FB">
        <w:rPr>
          <w:rFonts w:asciiTheme="minorHAnsi" w:hAnsiTheme="minorHAnsi" w:cstheme="minorHAnsi"/>
          <w:b/>
        </w:rPr>
        <w:tab/>
      </w:r>
      <w:r w:rsidR="00886430">
        <w:rPr>
          <w:rFonts w:asciiTheme="minorHAnsi" w:hAnsiTheme="minorHAnsi" w:cstheme="minorHAnsi"/>
          <w:b/>
        </w:rPr>
        <w:t xml:space="preserve">             </w:t>
      </w:r>
      <w:r w:rsidRPr="00C912FB">
        <w:rPr>
          <w:rFonts w:asciiTheme="minorHAnsi" w:hAnsiTheme="minorHAnsi" w:cstheme="minorHAnsi"/>
        </w:rPr>
        <w:t xml:space="preserve">Białe Błota, dnia </w:t>
      </w:r>
      <w:r w:rsidR="006F5477">
        <w:rPr>
          <w:rFonts w:asciiTheme="minorHAnsi" w:hAnsiTheme="minorHAnsi" w:cstheme="minorHAnsi"/>
        </w:rPr>
        <w:t>02</w:t>
      </w:r>
      <w:r w:rsidR="00C23CF7">
        <w:rPr>
          <w:rFonts w:asciiTheme="minorHAnsi" w:hAnsiTheme="minorHAnsi" w:cstheme="minorHAnsi"/>
        </w:rPr>
        <w:t>.</w:t>
      </w:r>
      <w:r w:rsidR="00F51E23">
        <w:rPr>
          <w:rFonts w:asciiTheme="minorHAnsi" w:hAnsiTheme="minorHAnsi" w:cstheme="minorHAnsi"/>
        </w:rPr>
        <w:t>09</w:t>
      </w:r>
      <w:r w:rsidR="00F92899">
        <w:rPr>
          <w:rFonts w:asciiTheme="minorHAnsi" w:hAnsiTheme="minorHAnsi" w:cstheme="minorHAnsi"/>
        </w:rPr>
        <w:t>.2022</w:t>
      </w:r>
      <w:r w:rsidRPr="00C912FB">
        <w:rPr>
          <w:rFonts w:asciiTheme="minorHAnsi" w:hAnsiTheme="minorHAnsi" w:cstheme="minorHAnsi"/>
        </w:rPr>
        <w:t xml:space="preserve"> r.</w:t>
      </w:r>
    </w:p>
    <w:p w:rsidR="00314B66" w:rsidRPr="00C912FB" w:rsidRDefault="00314B66" w:rsidP="00AE404A">
      <w:pPr>
        <w:spacing w:line="360" w:lineRule="auto"/>
        <w:jc w:val="both"/>
        <w:rPr>
          <w:rFonts w:asciiTheme="minorHAnsi" w:hAnsiTheme="minorHAnsi" w:cstheme="minorHAnsi"/>
          <w:b/>
        </w:rPr>
      </w:pPr>
    </w:p>
    <w:p w:rsidR="00314B66" w:rsidRPr="00C912FB" w:rsidRDefault="00314B66" w:rsidP="00AE404A">
      <w:pPr>
        <w:spacing w:line="360" w:lineRule="auto"/>
        <w:jc w:val="both"/>
        <w:rPr>
          <w:rFonts w:asciiTheme="minorHAnsi" w:hAnsiTheme="minorHAnsi" w:cstheme="minorHAnsi"/>
        </w:rPr>
      </w:pPr>
      <w:r w:rsidRPr="00C912FB">
        <w:rPr>
          <w:rFonts w:asciiTheme="minorHAnsi" w:hAnsiTheme="minorHAnsi" w:cstheme="minorHAnsi"/>
        </w:rPr>
        <w:t xml:space="preserve">Dotyczy postępowania pn.: </w:t>
      </w:r>
    </w:p>
    <w:p w:rsidR="00C23CF7" w:rsidRDefault="00C23CF7" w:rsidP="00C23CF7">
      <w:pPr>
        <w:pStyle w:val="Akapitzlist"/>
        <w:spacing w:line="360" w:lineRule="auto"/>
        <w:ind w:left="0"/>
        <w:jc w:val="both"/>
        <w:rPr>
          <w:rFonts w:ascii="Calibri" w:eastAsia="Verdana" w:hAnsi="Calibri" w:cs="Calibri"/>
          <w:b/>
          <w:bCs/>
          <w:color w:val="0070C0"/>
          <w:spacing w:val="-8"/>
          <w:lang w:eastAsia="pl-PL" w:bidi="pl-PL"/>
        </w:rPr>
      </w:pPr>
      <w:r w:rsidRPr="00C23CF7">
        <w:rPr>
          <w:rFonts w:ascii="Calibri" w:eastAsia="Verdana" w:hAnsi="Calibri" w:cs="Calibri"/>
          <w:b/>
          <w:bCs/>
          <w:color w:val="0070C0"/>
          <w:spacing w:val="-8"/>
          <w:lang w:eastAsia="pl-PL" w:bidi="pl-PL"/>
        </w:rPr>
        <w:t>Modernizacja obiektu lekkoatletycznego polegająca na remoncie bieżni i skoczni na boisku szkolnym przy Szkole Podstawowej w Białych Błotach - obiekt certyfikowany</w:t>
      </w:r>
    </w:p>
    <w:p w:rsidR="00C23CF7" w:rsidRDefault="00C23CF7" w:rsidP="00AE404A">
      <w:pPr>
        <w:pStyle w:val="Akapitzlist"/>
        <w:spacing w:line="360" w:lineRule="auto"/>
        <w:ind w:left="0"/>
        <w:jc w:val="center"/>
        <w:rPr>
          <w:rFonts w:asciiTheme="minorHAnsi" w:hAnsiTheme="minorHAnsi" w:cstheme="minorHAnsi"/>
          <w:b/>
        </w:rPr>
      </w:pPr>
    </w:p>
    <w:p w:rsidR="00C978CC" w:rsidRPr="00C912FB" w:rsidRDefault="00971505" w:rsidP="00AE404A">
      <w:pPr>
        <w:pStyle w:val="Akapitzlist"/>
        <w:spacing w:line="360" w:lineRule="auto"/>
        <w:ind w:left="0"/>
        <w:jc w:val="center"/>
        <w:rPr>
          <w:rFonts w:asciiTheme="minorHAnsi" w:hAnsiTheme="minorHAnsi" w:cstheme="minorHAnsi"/>
          <w:b/>
        </w:rPr>
      </w:pPr>
      <w:r>
        <w:rPr>
          <w:rFonts w:asciiTheme="minorHAnsi" w:hAnsiTheme="minorHAnsi" w:cstheme="minorHAnsi"/>
          <w:b/>
        </w:rPr>
        <w:t>WYJAŚNIENIE</w:t>
      </w:r>
      <w:r w:rsidR="00A3778C">
        <w:rPr>
          <w:rFonts w:asciiTheme="minorHAnsi" w:hAnsiTheme="minorHAnsi" w:cstheme="minorHAnsi"/>
          <w:b/>
        </w:rPr>
        <w:t xml:space="preserve"> </w:t>
      </w:r>
      <w:r w:rsidR="00C84988">
        <w:rPr>
          <w:rFonts w:asciiTheme="minorHAnsi" w:hAnsiTheme="minorHAnsi" w:cstheme="minorHAnsi"/>
          <w:b/>
        </w:rPr>
        <w:t xml:space="preserve">I ZMIANA </w:t>
      </w:r>
      <w:r>
        <w:rPr>
          <w:rFonts w:asciiTheme="minorHAnsi" w:hAnsiTheme="minorHAnsi" w:cstheme="minorHAnsi"/>
          <w:b/>
        </w:rPr>
        <w:t xml:space="preserve">TREŚCI  </w:t>
      </w:r>
      <w:r w:rsidR="00FD4FE2">
        <w:rPr>
          <w:rFonts w:asciiTheme="minorHAnsi" w:hAnsiTheme="minorHAnsi" w:cstheme="minorHAnsi"/>
          <w:b/>
        </w:rPr>
        <w:t>SWZ</w:t>
      </w:r>
    </w:p>
    <w:p w:rsidR="00C978CC" w:rsidRPr="00C912FB" w:rsidRDefault="00C978CC" w:rsidP="00AE404A">
      <w:pPr>
        <w:pStyle w:val="Akapitzlist"/>
        <w:spacing w:line="360" w:lineRule="auto"/>
        <w:ind w:left="0"/>
        <w:jc w:val="center"/>
        <w:rPr>
          <w:rFonts w:asciiTheme="minorHAnsi" w:hAnsiTheme="minorHAnsi" w:cstheme="minorHAnsi"/>
          <w:b/>
        </w:rPr>
      </w:pPr>
    </w:p>
    <w:p w:rsidR="00E02176" w:rsidRPr="00C912FB" w:rsidRDefault="004C1778" w:rsidP="00AE404A">
      <w:pPr>
        <w:pStyle w:val="dowiadomoci"/>
        <w:numPr>
          <w:ilvl w:val="0"/>
          <w:numId w:val="2"/>
        </w:numPr>
        <w:spacing w:line="360" w:lineRule="auto"/>
        <w:ind w:left="0" w:hanging="426"/>
        <w:jc w:val="both"/>
        <w:rPr>
          <w:rFonts w:asciiTheme="minorHAnsi" w:hAnsiTheme="minorHAnsi" w:cstheme="minorHAnsi"/>
          <w:spacing w:val="-8"/>
          <w:sz w:val="24"/>
          <w:szCs w:val="24"/>
          <w:lang w:eastAsia="ar-SA"/>
        </w:rPr>
      </w:pPr>
      <w:r w:rsidRPr="00C912FB">
        <w:rPr>
          <w:rFonts w:asciiTheme="minorHAnsi" w:hAnsiTheme="minorHAnsi" w:cstheme="minorHAnsi"/>
          <w:spacing w:val="-8"/>
          <w:sz w:val="24"/>
          <w:szCs w:val="24"/>
          <w:lang w:eastAsia="ar-SA"/>
        </w:rPr>
        <w:t xml:space="preserve">W związku ze zwróceniem się Wykonawców do Zamawiającego o wyjaśnienie </w:t>
      </w:r>
      <w:r w:rsidR="00FD4FE2">
        <w:rPr>
          <w:rFonts w:asciiTheme="minorHAnsi" w:hAnsiTheme="minorHAnsi" w:cstheme="minorHAnsi"/>
          <w:spacing w:val="-8"/>
          <w:sz w:val="24"/>
          <w:szCs w:val="24"/>
          <w:lang w:eastAsia="ar-SA"/>
        </w:rPr>
        <w:t>SWZ</w:t>
      </w:r>
      <w:r w:rsidRPr="00C912FB">
        <w:rPr>
          <w:rFonts w:asciiTheme="minorHAnsi" w:hAnsiTheme="minorHAnsi" w:cstheme="minorHAnsi"/>
          <w:spacing w:val="-8"/>
          <w:sz w:val="24"/>
          <w:szCs w:val="24"/>
          <w:lang w:eastAsia="ar-SA"/>
        </w:rPr>
        <w:t xml:space="preserve">, </w:t>
      </w:r>
      <w:r w:rsidR="00FD4FE2" w:rsidRPr="00FD4FE2">
        <w:rPr>
          <w:rFonts w:asciiTheme="minorHAnsi" w:hAnsiTheme="minorHAnsi" w:cstheme="minorHAnsi"/>
          <w:spacing w:val="-8"/>
          <w:sz w:val="24"/>
          <w:szCs w:val="24"/>
          <w:lang w:eastAsia="ar-SA"/>
        </w:rPr>
        <w:t>działając w trybie art. 284 ust</w:t>
      </w:r>
      <w:r w:rsidR="00FD4FE2">
        <w:rPr>
          <w:rFonts w:asciiTheme="minorHAnsi" w:hAnsiTheme="minorHAnsi" w:cstheme="minorHAnsi"/>
          <w:spacing w:val="-8"/>
          <w:sz w:val="24"/>
          <w:szCs w:val="24"/>
          <w:lang w:eastAsia="ar-SA"/>
        </w:rPr>
        <w:t>. 1 oraz ust. 2 ustawy z dnia 11 wrz</w:t>
      </w:r>
      <w:r w:rsidR="00FD4FE2" w:rsidRPr="00FD4FE2">
        <w:rPr>
          <w:rFonts w:asciiTheme="minorHAnsi" w:hAnsiTheme="minorHAnsi" w:cstheme="minorHAnsi"/>
          <w:spacing w:val="-8"/>
          <w:sz w:val="24"/>
          <w:szCs w:val="24"/>
          <w:lang w:eastAsia="ar-SA"/>
        </w:rPr>
        <w:t xml:space="preserve">eśnia 2019 r. Prawo Zamówień Publicznych (dalej zwana ustawą </w:t>
      </w:r>
      <w:proofErr w:type="spellStart"/>
      <w:r w:rsidR="00FD4FE2" w:rsidRPr="00FD4FE2">
        <w:rPr>
          <w:rFonts w:asciiTheme="minorHAnsi" w:hAnsiTheme="minorHAnsi" w:cstheme="minorHAnsi"/>
          <w:spacing w:val="-8"/>
          <w:sz w:val="24"/>
          <w:szCs w:val="24"/>
          <w:lang w:eastAsia="ar-SA"/>
        </w:rPr>
        <w:t>Pzp</w:t>
      </w:r>
      <w:proofErr w:type="spellEnd"/>
      <w:r w:rsidR="00FD4FE2" w:rsidRPr="00FD4FE2">
        <w:rPr>
          <w:rFonts w:asciiTheme="minorHAnsi" w:hAnsiTheme="minorHAnsi" w:cstheme="minorHAnsi"/>
          <w:spacing w:val="-8"/>
          <w:sz w:val="24"/>
          <w:szCs w:val="24"/>
          <w:lang w:eastAsia="ar-SA"/>
        </w:rPr>
        <w:t>), Zamawiający przekazuje treść zapytań wraz z wyjaśnieniami:</w:t>
      </w:r>
    </w:p>
    <w:p w:rsidR="00FD4FE2" w:rsidRDefault="002D2170" w:rsidP="00AE404A">
      <w:pPr>
        <w:spacing w:line="360" w:lineRule="auto"/>
        <w:jc w:val="both"/>
        <w:rPr>
          <w:rFonts w:asciiTheme="minorHAnsi" w:hAnsiTheme="minorHAnsi" w:cstheme="minorHAnsi"/>
          <w:color w:val="FF0000"/>
        </w:rPr>
      </w:pPr>
      <w:bookmarkStart w:id="0" w:name="_Hlk72131992"/>
      <w:bookmarkStart w:id="1" w:name="_Hlk89338287"/>
      <w:r w:rsidRPr="00C912FB">
        <w:rPr>
          <w:rFonts w:asciiTheme="minorHAnsi" w:hAnsiTheme="minorHAnsi" w:cstheme="minorHAnsi"/>
          <w:color w:val="FF0000"/>
        </w:rPr>
        <w:t xml:space="preserve">Pytania- zestaw </w:t>
      </w:r>
      <w:r w:rsidR="00F86BC0">
        <w:rPr>
          <w:rFonts w:asciiTheme="minorHAnsi" w:hAnsiTheme="minorHAnsi" w:cstheme="minorHAnsi"/>
          <w:color w:val="FF0000"/>
        </w:rPr>
        <w:t>1</w:t>
      </w:r>
    </w:p>
    <w:p w:rsidR="00BE056B" w:rsidRPr="00BE056B" w:rsidRDefault="00BE056B" w:rsidP="00AE404A">
      <w:pPr>
        <w:spacing w:line="360" w:lineRule="auto"/>
        <w:jc w:val="both"/>
        <w:rPr>
          <w:rFonts w:asciiTheme="minorHAnsi" w:hAnsiTheme="minorHAnsi" w:cstheme="minorHAnsi"/>
          <w:b/>
          <w:i/>
          <w:spacing w:val="-8"/>
          <w:lang w:eastAsia="pl-PL"/>
        </w:rPr>
      </w:pPr>
      <w:r w:rsidRPr="00C912FB">
        <w:rPr>
          <w:rFonts w:asciiTheme="minorHAnsi" w:hAnsiTheme="minorHAnsi" w:cstheme="minorHAnsi"/>
          <w:b/>
          <w:i/>
          <w:spacing w:val="-8"/>
          <w:lang w:eastAsia="pl-PL"/>
        </w:rPr>
        <w:t>Pytanie 1.</w:t>
      </w:r>
    </w:p>
    <w:bookmarkEnd w:id="0"/>
    <w:p w:rsidR="00780F75" w:rsidRPr="00780F75" w:rsidRDefault="00780F75" w:rsidP="00780F75">
      <w:pPr>
        <w:spacing w:line="360" w:lineRule="auto"/>
        <w:jc w:val="both"/>
        <w:rPr>
          <w:rFonts w:asciiTheme="minorHAnsi" w:hAnsiTheme="minorHAnsi" w:cstheme="minorHAnsi"/>
          <w:spacing w:val="-8"/>
          <w:lang w:eastAsia="pl-PL"/>
        </w:rPr>
      </w:pPr>
      <w:r w:rsidRPr="00780F75">
        <w:rPr>
          <w:rFonts w:asciiTheme="minorHAnsi" w:hAnsiTheme="minorHAnsi" w:cstheme="minorHAnsi"/>
          <w:spacing w:val="-8"/>
          <w:lang w:eastAsia="pl-PL"/>
        </w:rPr>
        <w:t>W związku z brakiem niezbędnych zapisów w umowie dotyczących możliwości zmiany umowy w zakresie zmiany terminu wykonania umowy wnosimy o dodanie zapisu o treści:</w:t>
      </w:r>
    </w:p>
    <w:p w:rsidR="00780F75" w:rsidRPr="00780F75" w:rsidRDefault="00780F75" w:rsidP="00780F75">
      <w:pPr>
        <w:spacing w:line="360" w:lineRule="auto"/>
        <w:jc w:val="both"/>
        <w:rPr>
          <w:rFonts w:asciiTheme="minorHAnsi" w:hAnsiTheme="minorHAnsi" w:cstheme="minorHAnsi"/>
          <w:spacing w:val="-8"/>
          <w:lang w:eastAsia="pl-PL"/>
        </w:rPr>
      </w:pPr>
      <w:r w:rsidRPr="00780F75">
        <w:rPr>
          <w:rFonts w:asciiTheme="minorHAnsi" w:hAnsiTheme="minorHAnsi" w:cstheme="minorHAnsi"/>
          <w:spacing w:val="-8"/>
          <w:lang w:eastAsia="pl-PL"/>
        </w:rPr>
        <w:t>Przewiduje się możliwość zmiany terminu realizacji przedmiotu umowy w przypadku wystąpienia warunków atmosferycznych i ich skutków uniemożliwiających wykonywanie robót zgodnie z wymaganiami technologicznymi.</w:t>
      </w:r>
    </w:p>
    <w:p w:rsidR="00780F75" w:rsidRPr="00780F75" w:rsidRDefault="00780F75" w:rsidP="00780F75">
      <w:pPr>
        <w:spacing w:line="360" w:lineRule="auto"/>
        <w:jc w:val="both"/>
        <w:rPr>
          <w:rFonts w:asciiTheme="minorHAnsi" w:hAnsiTheme="minorHAnsi" w:cstheme="minorHAnsi"/>
          <w:spacing w:val="-8"/>
          <w:lang w:eastAsia="pl-PL"/>
        </w:rPr>
      </w:pPr>
      <w:r w:rsidRPr="00780F75">
        <w:rPr>
          <w:rFonts w:asciiTheme="minorHAnsi" w:hAnsiTheme="minorHAnsi" w:cstheme="minorHAnsi"/>
          <w:spacing w:val="-8"/>
          <w:lang w:eastAsia="pl-PL"/>
        </w:rPr>
        <w:t>Powyższe jest niezbędne dla zapewnienia wykonawcy możliwości zmiany terminu wykonania robót w przypadku ww. okoliczności, sytuacji od niego obiektywnie niezależnych.</w:t>
      </w:r>
    </w:p>
    <w:p w:rsidR="00780F75" w:rsidRPr="00780F75" w:rsidRDefault="00780F75" w:rsidP="00780F75">
      <w:pPr>
        <w:spacing w:line="360" w:lineRule="auto"/>
        <w:jc w:val="both"/>
        <w:rPr>
          <w:rFonts w:asciiTheme="minorHAnsi" w:hAnsiTheme="minorHAnsi" w:cstheme="minorHAnsi"/>
          <w:spacing w:val="-8"/>
          <w:lang w:eastAsia="pl-PL"/>
        </w:rPr>
      </w:pPr>
      <w:r w:rsidRPr="00780F75">
        <w:rPr>
          <w:rFonts w:asciiTheme="minorHAnsi" w:hAnsiTheme="minorHAnsi" w:cstheme="minorHAnsi"/>
          <w:spacing w:val="-8"/>
          <w:lang w:eastAsia="pl-PL"/>
        </w:rPr>
        <w:t>Zapisy umowy nie przewidują zmiany umowy w zakresie zmiany terminu zakończenia realizacji w przypadku wystąpienia warunków atmosferycznych uniemożliwiających wykonanie przedmiotu umowy zgodnie z technologią.</w:t>
      </w:r>
    </w:p>
    <w:p w:rsidR="00780F75" w:rsidRPr="00780F75" w:rsidRDefault="00780F75" w:rsidP="00780F75">
      <w:pPr>
        <w:spacing w:line="360" w:lineRule="auto"/>
        <w:jc w:val="both"/>
        <w:rPr>
          <w:rFonts w:asciiTheme="minorHAnsi" w:hAnsiTheme="minorHAnsi" w:cstheme="minorHAnsi"/>
          <w:spacing w:val="-8"/>
          <w:lang w:eastAsia="pl-PL"/>
        </w:rPr>
      </w:pPr>
      <w:r w:rsidRPr="00780F75">
        <w:rPr>
          <w:rFonts w:asciiTheme="minorHAnsi" w:hAnsiTheme="minorHAnsi" w:cstheme="minorHAnsi"/>
          <w:spacing w:val="-8"/>
          <w:lang w:eastAsia="pl-PL"/>
        </w:rPr>
        <w:t>Dotyczy to szczególnie nawierzchni syntetycznej, do instalacji której wymagane są rygorystyczne warunki atmosferyczne.</w:t>
      </w:r>
    </w:p>
    <w:p w:rsidR="00780F75" w:rsidRPr="00780F75" w:rsidRDefault="00780F75" w:rsidP="00780F75">
      <w:pPr>
        <w:spacing w:line="360" w:lineRule="auto"/>
        <w:jc w:val="both"/>
        <w:rPr>
          <w:rFonts w:asciiTheme="minorHAnsi" w:hAnsiTheme="minorHAnsi" w:cstheme="minorHAnsi"/>
          <w:spacing w:val="-8"/>
          <w:lang w:eastAsia="pl-PL"/>
        </w:rPr>
      </w:pPr>
      <w:r w:rsidRPr="00780F75">
        <w:rPr>
          <w:rFonts w:asciiTheme="minorHAnsi" w:hAnsiTheme="minorHAnsi" w:cstheme="minorHAnsi"/>
          <w:spacing w:val="-8"/>
          <w:lang w:eastAsia="pl-PL"/>
        </w:rPr>
        <w:t>Stwierdzamy, że w przypadku braku zapisów, o których wprowadzenie wnosimy zachodzi niebezpieczeństwo, że jeśli wystąpią warunki atmosferyczne np. opady atmosferyczne, nieodpowiednia wilgotność powietrza, nieodpowiednia temperatura powietrza, nieodpowiednia temperatura podłoża, mokre podłoże, które wg technologii zamawianych robót uniemożliwiają ich wykonywanie to wykonawca nie będzie miał możliwości zmiany terminu wykonania robót – taka sytuacja jest niedopuszczalna gdyż jest wyjątkowo krzywdząca dla wykonawcy.</w:t>
      </w:r>
    </w:p>
    <w:p w:rsidR="00780F75" w:rsidRPr="00780F75" w:rsidRDefault="00780F75" w:rsidP="00780F75">
      <w:pPr>
        <w:spacing w:line="360" w:lineRule="auto"/>
        <w:jc w:val="both"/>
        <w:rPr>
          <w:rFonts w:asciiTheme="minorHAnsi" w:hAnsiTheme="minorHAnsi" w:cstheme="minorHAnsi"/>
          <w:spacing w:val="-8"/>
          <w:lang w:eastAsia="pl-PL"/>
        </w:rPr>
      </w:pPr>
      <w:r w:rsidRPr="00780F75">
        <w:rPr>
          <w:rFonts w:asciiTheme="minorHAnsi" w:hAnsiTheme="minorHAnsi" w:cstheme="minorHAnsi"/>
          <w:spacing w:val="-8"/>
          <w:lang w:eastAsia="pl-PL"/>
        </w:rPr>
        <w:lastRenderedPageBreak/>
        <w:t>Należy obiektywnie stwierdzić, że warunki atmosferyczne są zmienne i niezależne do wykonawcy i wykonawca nie może ponosić odpowiedzialności za brak możliwości wykonywania robót zgodnie z technologią, co powoduje wydłużenie terminu wykonania robót. Wystarczy, że będą występować warunki atmosferyczne uniemożliwiające prowadzenie robót zgodnie z technologią to Wykonawca nie będzie mógł wydłużyć terminu realizacji.</w:t>
      </w:r>
    </w:p>
    <w:p w:rsidR="00780F75" w:rsidRPr="00780F75" w:rsidRDefault="00780F75" w:rsidP="00780F75">
      <w:pPr>
        <w:spacing w:line="360" w:lineRule="auto"/>
        <w:jc w:val="both"/>
        <w:rPr>
          <w:rFonts w:asciiTheme="minorHAnsi" w:hAnsiTheme="minorHAnsi" w:cstheme="minorHAnsi"/>
          <w:spacing w:val="-8"/>
          <w:lang w:eastAsia="pl-PL"/>
        </w:rPr>
      </w:pPr>
      <w:r w:rsidRPr="00780F75">
        <w:rPr>
          <w:rFonts w:asciiTheme="minorHAnsi" w:hAnsiTheme="minorHAnsi" w:cstheme="minorHAnsi"/>
          <w:spacing w:val="-8"/>
          <w:lang w:eastAsia="pl-PL"/>
        </w:rPr>
        <w:t>Konieczne jest takie opisanie warunków obiektywnie niezależnych od wykonawcy aby nie powodowały dla niego niekorzystnej sytuacji. Powyższe jest niezbędne dla zapewnienia wykonawcy możliwości zmiany terminu wykonania robót w przypadku ww. okoliczności, sytuacji od niego obiektywnie niezależnych.</w:t>
      </w:r>
    </w:p>
    <w:p w:rsidR="00780F75" w:rsidRPr="00780F75" w:rsidRDefault="00780F75" w:rsidP="00780F75">
      <w:pPr>
        <w:spacing w:line="360" w:lineRule="auto"/>
        <w:jc w:val="both"/>
        <w:rPr>
          <w:rFonts w:asciiTheme="minorHAnsi" w:hAnsiTheme="minorHAnsi" w:cstheme="minorHAnsi"/>
          <w:spacing w:val="-8"/>
          <w:lang w:eastAsia="pl-PL"/>
        </w:rPr>
      </w:pPr>
      <w:r w:rsidRPr="00780F75">
        <w:rPr>
          <w:rFonts w:asciiTheme="minorHAnsi" w:hAnsiTheme="minorHAnsi" w:cstheme="minorHAnsi"/>
          <w:spacing w:val="-8"/>
          <w:lang w:eastAsia="pl-PL"/>
        </w:rPr>
        <w:t xml:space="preserve">Zamawiający w poprzednich postępowaniach nie uwzględnił analogicznego naszego wniosku jednak zwracamy uwagę, że przedmiotowe zadanie będzie realizowane w okresie kiedy warunki atmosferyczne są bardzo ryzykowne dlatego konieczne jest wprowadzenie ww. wnioskowanego zapisu. </w:t>
      </w:r>
    </w:p>
    <w:p w:rsidR="00780F75" w:rsidRPr="00780F75" w:rsidRDefault="00780F75" w:rsidP="00780F75">
      <w:pPr>
        <w:spacing w:line="360" w:lineRule="auto"/>
        <w:jc w:val="both"/>
        <w:rPr>
          <w:rFonts w:asciiTheme="minorHAnsi" w:hAnsiTheme="minorHAnsi" w:cstheme="minorHAnsi"/>
          <w:spacing w:val="-8"/>
          <w:lang w:eastAsia="pl-PL"/>
        </w:rPr>
      </w:pPr>
      <w:r w:rsidRPr="00780F75">
        <w:rPr>
          <w:rFonts w:asciiTheme="minorHAnsi" w:hAnsiTheme="minorHAnsi" w:cstheme="minorHAnsi"/>
          <w:spacing w:val="-8"/>
          <w:lang w:eastAsia="pl-PL"/>
        </w:rPr>
        <w:t>Należy obiektywnie stwierdzić, że jedynym sposobem zabezpieczenia przedmiotowego boiska przed niekorzystnymi warunkami atmosferycznymi byłoby postawienie specjalnego obiektu jak np. hali, namiotu ale w przypadku przedmiotowej lokalizacji występują obiekty kolizyjne, które uniemożliwiają tego typu zabezpieczenie, co powoduje, że nie występuje racjonalne rozwiązania techniczne, które mógłby wykorzystać wykonawca.</w:t>
      </w:r>
    </w:p>
    <w:p w:rsidR="00780F75" w:rsidRDefault="00780F75" w:rsidP="00780F75">
      <w:pPr>
        <w:spacing w:line="360" w:lineRule="auto"/>
        <w:jc w:val="both"/>
        <w:rPr>
          <w:rFonts w:asciiTheme="minorHAnsi" w:hAnsiTheme="minorHAnsi" w:cstheme="minorHAnsi"/>
          <w:spacing w:val="-8"/>
          <w:lang w:eastAsia="pl-PL"/>
        </w:rPr>
      </w:pPr>
      <w:r w:rsidRPr="00780F75">
        <w:rPr>
          <w:rFonts w:asciiTheme="minorHAnsi" w:hAnsiTheme="minorHAnsi" w:cstheme="minorHAnsi"/>
          <w:spacing w:val="-8"/>
          <w:lang w:eastAsia="pl-PL"/>
        </w:rPr>
        <w:t>W związku z powyższym wnosimy o wprowadzenie zapisu jak na wstępie.</w:t>
      </w:r>
    </w:p>
    <w:p w:rsidR="00BE056B" w:rsidRDefault="00BE056B" w:rsidP="00780F75">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Odpowiedź 1.</w:t>
      </w:r>
    </w:p>
    <w:p w:rsidR="00E066B4" w:rsidRDefault="00F51E23" w:rsidP="00BE056B">
      <w:pPr>
        <w:spacing w:line="360" w:lineRule="auto"/>
        <w:jc w:val="both"/>
        <w:rPr>
          <w:rFonts w:asciiTheme="minorHAnsi" w:hAnsiTheme="minorHAnsi" w:cstheme="minorHAnsi"/>
          <w:color w:val="2E74B5"/>
        </w:rPr>
      </w:pPr>
      <w:r>
        <w:rPr>
          <w:rFonts w:asciiTheme="minorHAnsi" w:hAnsiTheme="minorHAnsi" w:cstheme="minorHAnsi"/>
          <w:color w:val="2E74B5"/>
        </w:rPr>
        <w:t>Zamawiaj</w:t>
      </w:r>
      <w:r w:rsidR="006650D8">
        <w:rPr>
          <w:rFonts w:asciiTheme="minorHAnsi" w:hAnsiTheme="minorHAnsi" w:cstheme="minorHAnsi"/>
          <w:color w:val="2E74B5"/>
        </w:rPr>
        <w:t xml:space="preserve">ący wyraża zgodę na powyższe. </w:t>
      </w:r>
    </w:p>
    <w:p w:rsidR="003C3391" w:rsidRDefault="009F3A71" w:rsidP="00BE056B">
      <w:pPr>
        <w:spacing w:line="360" w:lineRule="auto"/>
        <w:jc w:val="both"/>
        <w:rPr>
          <w:rFonts w:asciiTheme="minorHAnsi" w:hAnsiTheme="minorHAnsi" w:cstheme="minorHAnsi"/>
          <w:color w:val="2E74B5"/>
        </w:rPr>
      </w:pPr>
      <w:r>
        <w:rPr>
          <w:rFonts w:asciiTheme="minorHAnsi" w:hAnsiTheme="minorHAnsi" w:cstheme="minorHAnsi"/>
          <w:color w:val="2E74B5"/>
        </w:rPr>
        <w:t>Jednocześnie Zamawiający informuje, że w § 18 ust. 1 dodaje pkt 12), który otrzymuje brzmienie:</w:t>
      </w:r>
    </w:p>
    <w:p w:rsidR="009F3A71" w:rsidRPr="00E066B4" w:rsidRDefault="009F3A71" w:rsidP="009F3A71">
      <w:pPr>
        <w:spacing w:line="360" w:lineRule="auto"/>
        <w:jc w:val="both"/>
        <w:rPr>
          <w:rFonts w:asciiTheme="minorHAnsi" w:hAnsiTheme="minorHAnsi" w:cstheme="minorHAnsi"/>
          <w:color w:val="2E74B5"/>
        </w:rPr>
      </w:pPr>
      <w:r>
        <w:rPr>
          <w:rFonts w:asciiTheme="minorHAnsi" w:hAnsiTheme="minorHAnsi" w:cstheme="minorHAnsi"/>
          <w:color w:val="2E74B5"/>
        </w:rPr>
        <w:t xml:space="preserve">„12) zaistnienia </w:t>
      </w:r>
      <w:r w:rsidRPr="009F3A71">
        <w:rPr>
          <w:rFonts w:asciiTheme="minorHAnsi" w:hAnsiTheme="minorHAnsi" w:cstheme="minorHAnsi"/>
          <w:color w:val="2E74B5"/>
        </w:rPr>
        <w:t>niekorzystn</w:t>
      </w:r>
      <w:r>
        <w:rPr>
          <w:rFonts w:asciiTheme="minorHAnsi" w:hAnsiTheme="minorHAnsi" w:cstheme="minorHAnsi"/>
          <w:color w:val="2E74B5"/>
        </w:rPr>
        <w:t>ych</w:t>
      </w:r>
      <w:r w:rsidRPr="009F3A71">
        <w:rPr>
          <w:rFonts w:asciiTheme="minorHAnsi" w:hAnsiTheme="minorHAnsi" w:cstheme="minorHAnsi"/>
          <w:color w:val="2E74B5"/>
        </w:rPr>
        <w:t xml:space="preserve"> warunk</w:t>
      </w:r>
      <w:r>
        <w:rPr>
          <w:rFonts w:asciiTheme="minorHAnsi" w:hAnsiTheme="minorHAnsi" w:cstheme="minorHAnsi"/>
          <w:color w:val="2E74B5"/>
        </w:rPr>
        <w:t>ów</w:t>
      </w:r>
      <w:r w:rsidRPr="009F3A71">
        <w:rPr>
          <w:rFonts w:asciiTheme="minorHAnsi" w:hAnsiTheme="minorHAnsi" w:cstheme="minorHAnsi"/>
          <w:color w:val="2E74B5"/>
        </w:rPr>
        <w:t xml:space="preserve"> atmosferyczn</w:t>
      </w:r>
      <w:r>
        <w:rPr>
          <w:rFonts w:asciiTheme="minorHAnsi" w:hAnsiTheme="minorHAnsi" w:cstheme="minorHAnsi"/>
          <w:color w:val="2E74B5"/>
        </w:rPr>
        <w:t>ych</w:t>
      </w:r>
      <w:r w:rsidRPr="009F3A71">
        <w:rPr>
          <w:rFonts w:asciiTheme="minorHAnsi" w:hAnsiTheme="minorHAnsi" w:cstheme="minorHAnsi"/>
          <w:color w:val="2E74B5"/>
        </w:rPr>
        <w:t xml:space="preserve"> uniemożliwiając</w:t>
      </w:r>
      <w:r>
        <w:rPr>
          <w:rFonts w:asciiTheme="minorHAnsi" w:hAnsiTheme="minorHAnsi" w:cstheme="minorHAnsi"/>
          <w:color w:val="2E74B5"/>
        </w:rPr>
        <w:t>ych</w:t>
      </w:r>
      <w:r w:rsidRPr="009F3A71">
        <w:rPr>
          <w:rFonts w:asciiTheme="minorHAnsi" w:hAnsiTheme="minorHAnsi" w:cstheme="minorHAnsi"/>
          <w:color w:val="2E74B5"/>
        </w:rPr>
        <w:t xml:space="preserve"> prawidłowe wykonanie robót, w szczególności z powodu technologii realizacji prac określonej w ST, normach lub innych przepisach wymagającej konkretnych warunków atmosferycznych, jeżeli konieczność wykonania prac w tym okresie nie jest następstwem okoliczności, za które Wykonawca ponosi odpowiedzialność</w:t>
      </w:r>
      <w:r>
        <w:rPr>
          <w:rFonts w:asciiTheme="minorHAnsi" w:hAnsiTheme="minorHAnsi" w:cstheme="minorHAnsi"/>
          <w:color w:val="2E74B5"/>
        </w:rPr>
        <w:t>;”</w:t>
      </w:r>
    </w:p>
    <w:p w:rsidR="00BE056B" w:rsidRDefault="00BE056B" w:rsidP="00BE056B">
      <w:pPr>
        <w:spacing w:line="360" w:lineRule="auto"/>
        <w:jc w:val="both"/>
        <w:rPr>
          <w:rFonts w:asciiTheme="minorHAnsi" w:hAnsiTheme="minorHAnsi" w:cstheme="minorHAnsi"/>
          <w:b/>
          <w:i/>
          <w:spacing w:val="-8"/>
          <w:lang w:eastAsia="pl-PL"/>
        </w:rPr>
      </w:pPr>
      <w:r w:rsidRPr="00C912FB">
        <w:rPr>
          <w:rFonts w:asciiTheme="minorHAnsi" w:hAnsiTheme="minorHAnsi" w:cstheme="minorHAnsi"/>
          <w:b/>
          <w:i/>
          <w:spacing w:val="-8"/>
          <w:lang w:eastAsia="pl-PL"/>
        </w:rPr>
        <w:t xml:space="preserve">Pytanie </w:t>
      </w:r>
      <w:r>
        <w:rPr>
          <w:rFonts w:asciiTheme="minorHAnsi" w:hAnsiTheme="minorHAnsi" w:cstheme="minorHAnsi"/>
          <w:b/>
          <w:i/>
          <w:spacing w:val="-8"/>
          <w:lang w:eastAsia="pl-PL"/>
        </w:rPr>
        <w:t>2.</w:t>
      </w:r>
    </w:p>
    <w:p w:rsidR="00780F75" w:rsidRPr="00780F75" w:rsidRDefault="00780F75" w:rsidP="00780F75">
      <w:pPr>
        <w:spacing w:line="360" w:lineRule="auto"/>
        <w:jc w:val="both"/>
        <w:rPr>
          <w:rFonts w:asciiTheme="minorHAnsi" w:hAnsiTheme="minorHAnsi" w:cstheme="minorHAnsi"/>
          <w:spacing w:val="-8"/>
          <w:lang w:eastAsia="pl-PL"/>
        </w:rPr>
      </w:pPr>
      <w:r w:rsidRPr="00780F75">
        <w:rPr>
          <w:rFonts w:asciiTheme="minorHAnsi" w:hAnsiTheme="minorHAnsi" w:cstheme="minorHAnsi"/>
          <w:spacing w:val="-8"/>
          <w:lang w:eastAsia="pl-PL"/>
        </w:rPr>
        <w:t>Umowa w §2 ust. 2 podaje:</w:t>
      </w:r>
    </w:p>
    <w:p w:rsidR="00780F75" w:rsidRPr="00780F75" w:rsidRDefault="00780F75" w:rsidP="00780F75">
      <w:pPr>
        <w:spacing w:line="360" w:lineRule="auto"/>
        <w:jc w:val="both"/>
        <w:rPr>
          <w:rFonts w:asciiTheme="minorHAnsi" w:hAnsiTheme="minorHAnsi" w:cstheme="minorHAnsi"/>
          <w:spacing w:val="-8"/>
          <w:lang w:eastAsia="pl-PL"/>
        </w:rPr>
      </w:pPr>
      <w:r w:rsidRPr="00780F75">
        <w:rPr>
          <w:rFonts w:asciiTheme="minorHAnsi" w:hAnsiTheme="minorHAnsi" w:cstheme="minorHAnsi"/>
          <w:spacing w:val="-8"/>
          <w:lang w:eastAsia="pl-PL"/>
        </w:rPr>
        <w:t>„Za wykonanie przedmiotu Umowy i dotrzymanie umownego terminu zakończenia robót Strony uznają datę podpisania protokołu odbioru końcowego, zgodnie z § 11 ust. 7 niniejszej umowy.”</w:t>
      </w:r>
    </w:p>
    <w:p w:rsidR="00780F75" w:rsidRPr="00780F75" w:rsidRDefault="00780F75" w:rsidP="00780F75">
      <w:pPr>
        <w:spacing w:line="360" w:lineRule="auto"/>
        <w:jc w:val="both"/>
        <w:rPr>
          <w:rFonts w:asciiTheme="minorHAnsi" w:hAnsiTheme="minorHAnsi" w:cstheme="minorHAnsi"/>
          <w:spacing w:val="-8"/>
          <w:lang w:eastAsia="pl-PL"/>
        </w:rPr>
      </w:pPr>
      <w:r w:rsidRPr="00780F75">
        <w:rPr>
          <w:rFonts w:asciiTheme="minorHAnsi" w:hAnsiTheme="minorHAnsi" w:cstheme="minorHAnsi"/>
          <w:spacing w:val="-8"/>
          <w:lang w:eastAsia="pl-PL"/>
        </w:rPr>
        <w:t>Zapis ten jest niefortunny ponieważ wprowadza w termin realizacji czynności odbiorowe niezależne od wykonawcy.</w:t>
      </w:r>
    </w:p>
    <w:p w:rsidR="00780F75" w:rsidRPr="00780F75" w:rsidRDefault="00780F75" w:rsidP="00780F75">
      <w:pPr>
        <w:spacing w:line="360" w:lineRule="auto"/>
        <w:jc w:val="both"/>
        <w:rPr>
          <w:rFonts w:asciiTheme="minorHAnsi" w:hAnsiTheme="minorHAnsi" w:cstheme="minorHAnsi"/>
          <w:spacing w:val="-8"/>
          <w:lang w:eastAsia="pl-PL"/>
        </w:rPr>
      </w:pPr>
      <w:r w:rsidRPr="00780F75">
        <w:rPr>
          <w:rFonts w:asciiTheme="minorHAnsi" w:hAnsiTheme="minorHAnsi" w:cstheme="minorHAnsi"/>
          <w:spacing w:val="-8"/>
          <w:lang w:eastAsia="pl-PL"/>
        </w:rPr>
        <w:t>Proszę o zmianę treści na:</w:t>
      </w:r>
    </w:p>
    <w:p w:rsidR="00780F75" w:rsidRDefault="00780F75" w:rsidP="00780F75">
      <w:pPr>
        <w:spacing w:line="360" w:lineRule="auto"/>
        <w:jc w:val="both"/>
        <w:rPr>
          <w:rFonts w:asciiTheme="minorHAnsi" w:hAnsiTheme="minorHAnsi" w:cstheme="minorHAnsi"/>
          <w:spacing w:val="-8"/>
          <w:lang w:eastAsia="pl-PL"/>
        </w:rPr>
      </w:pPr>
      <w:r w:rsidRPr="00780F75">
        <w:rPr>
          <w:rFonts w:asciiTheme="minorHAnsi" w:hAnsiTheme="minorHAnsi" w:cstheme="minorHAnsi"/>
          <w:spacing w:val="-8"/>
          <w:lang w:eastAsia="pl-PL"/>
        </w:rPr>
        <w:lastRenderedPageBreak/>
        <w:t>Za datę wykonanego przedmiotu umowy uważa się datę pisemnego zgłoszenia przez wykonawcę zakończenia robot pod warunkiem braku występowania usterek.</w:t>
      </w:r>
    </w:p>
    <w:p w:rsidR="00BE056B" w:rsidRDefault="00BE056B" w:rsidP="00780F75">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2</w:t>
      </w:r>
      <w:r w:rsidRPr="00C912FB">
        <w:rPr>
          <w:rFonts w:asciiTheme="minorHAnsi" w:hAnsiTheme="minorHAnsi" w:cstheme="minorHAnsi"/>
          <w:b/>
          <w:i/>
          <w:color w:val="2E74B5"/>
        </w:rPr>
        <w:t>.</w:t>
      </w:r>
    </w:p>
    <w:p w:rsidR="00E066B4" w:rsidRPr="00E066B4" w:rsidRDefault="00935432" w:rsidP="00BE056B">
      <w:pPr>
        <w:spacing w:line="360" w:lineRule="auto"/>
        <w:jc w:val="both"/>
        <w:rPr>
          <w:rFonts w:asciiTheme="minorHAnsi" w:hAnsiTheme="minorHAnsi" w:cstheme="minorHAnsi"/>
          <w:color w:val="2E74B5"/>
        </w:rPr>
      </w:pPr>
      <w:r>
        <w:rPr>
          <w:rFonts w:asciiTheme="minorHAnsi" w:hAnsiTheme="minorHAnsi" w:cstheme="minorHAnsi"/>
          <w:color w:val="2E74B5"/>
        </w:rPr>
        <w:t>Zamawiający nie wyraża zgody na powyższe.</w:t>
      </w:r>
    </w:p>
    <w:p w:rsidR="00BE056B" w:rsidRPr="00BE056B" w:rsidRDefault="00BE056B" w:rsidP="00BE056B">
      <w:pPr>
        <w:spacing w:line="360" w:lineRule="auto"/>
        <w:jc w:val="both"/>
        <w:rPr>
          <w:rFonts w:asciiTheme="minorHAnsi" w:hAnsiTheme="minorHAnsi" w:cstheme="minorHAnsi"/>
          <w:b/>
          <w:i/>
          <w:spacing w:val="-8"/>
          <w:lang w:eastAsia="pl-PL"/>
        </w:rPr>
      </w:pPr>
      <w:r w:rsidRPr="00C912FB">
        <w:rPr>
          <w:rFonts w:asciiTheme="minorHAnsi" w:hAnsiTheme="minorHAnsi" w:cstheme="minorHAnsi"/>
          <w:b/>
          <w:i/>
          <w:spacing w:val="-8"/>
          <w:lang w:eastAsia="pl-PL"/>
        </w:rPr>
        <w:t xml:space="preserve">Pytanie </w:t>
      </w:r>
      <w:r>
        <w:rPr>
          <w:rFonts w:asciiTheme="minorHAnsi" w:hAnsiTheme="minorHAnsi" w:cstheme="minorHAnsi"/>
          <w:b/>
          <w:i/>
          <w:spacing w:val="-8"/>
          <w:lang w:eastAsia="pl-PL"/>
        </w:rPr>
        <w:t>3</w:t>
      </w:r>
      <w:r w:rsidRPr="00C912FB">
        <w:rPr>
          <w:rFonts w:asciiTheme="minorHAnsi" w:hAnsiTheme="minorHAnsi" w:cstheme="minorHAnsi"/>
          <w:b/>
          <w:i/>
          <w:spacing w:val="-8"/>
          <w:lang w:eastAsia="pl-PL"/>
        </w:rPr>
        <w:t>.</w:t>
      </w:r>
    </w:p>
    <w:p w:rsidR="007D77DE" w:rsidRPr="00B24C36" w:rsidRDefault="007D77DE" w:rsidP="007D77DE">
      <w:pPr>
        <w:spacing w:line="360" w:lineRule="auto"/>
        <w:jc w:val="both"/>
        <w:rPr>
          <w:rFonts w:asciiTheme="minorHAnsi" w:hAnsiTheme="minorHAnsi" w:cstheme="minorHAnsi"/>
          <w:spacing w:val="-12"/>
          <w:lang w:eastAsia="pl-PL"/>
        </w:rPr>
      </w:pPr>
      <w:r w:rsidRPr="00B24C36">
        <w:rPr>
          <w:rFonts w:asciiTheme="minorHAnsi" w:hAnsiTheme="minorHAnsi" w:cstheme="minorHAnsi"/>
          <w:spacing w:val="-12"/>
          <w:lang w:eastAsia="pl-PL"/>
        </w:rPr>
        <w:t>Dokumentacja podaje wadliwe grubości warstwy natrysku.</w:t>
      </w:r>
    </w:p>
    <w:p w:rsidR="007D77DE" w:rsidRPr="00B24C36" w:rsidRDefault="007D77DE" w:rsidP="007D77DE">
      <w:pPr>
        <w:spacing w:line="360" w:lineRule="auto"/>
        <w:jc w:val="both"/>
        <w:rPr>
          <w:rFonts w:asciiTheme="minorHAnsi" w:hAnsiTheme="minorHAnsi" w:cstheme="minorHAnsi"/>
          <w:spacing w:val="-12"/>
          <w:lang w:eastAsia="pl-PL"/>
        </w:rPr>
      </w:pPr>
      <w:r w:rsidRPr="00B24C36">
        <w:rPr>
          <w:rFonts w:asciiTheme="minorHAnsi" w:hAnsiTheme="minorHAnsi" w:cstheme="minorHAnsi"/>
          <w:spacing w:val="-12"/>
          <w:lang w:eastAsia="pl-PL"/>
        </w:rPr>
        <w:t>Kosztorys i SST podaje: gr. około 2-4 mm.</w:t>
      </w:r>
    </w:p>
    <w:p w:rsidR="007D77DE" w:rsidRPr="00B24C36" w:rsidRDefault="007D77DE" w:rsidP="007D77DE">
      <w:pPr>
        <w:spacing w:line="360" w:lineRule="auto"/>
        <w:jc w:val="both"/>
        <w:rPr>
          <w:rFonts w:asciiTheme="minorHAnsi" w:hAnsiTheme="minorHAnsi" w:cstheme="minorHAnsi"/>
          <w:spacing w:val="-12"/>
          <w:lang w:eastAsia="pl-PL"/>
        </w:rPr>
      </w:pPr>
      <w:r w:rsidRPr="00B24C36">
        <w:rPr>
          <w:rFonts w:asciiTheme="minorHAnsi" w:hAnsiTheme="minorHAnsi" w:cstheme="minorHAnsi"/>
          <w:spacing w:val="-12"/>
          <w:lang w:eastAsia="pl-PL"/>
        </w:rPr>
        <w:t>OPZ podaje: gr. około 2-3 mm.</w:t>
      </w:r>
    </w:p>
    <w:p w:rsidR="007D77DE" w:rsidRPr="00B24C36" w:rsidRDefault="007D77DE" w:rsidP="007D77DE">
      <w:pPr>
        <w:spacing w:line="360" w:lineRule="auto"/>
        <w:jc w:val="both"/>
        <w:rPr>
          <w:rFonts w:asciiTheme="minorHAnsi" w:hAnsiTheme="minorHAnsi" w:cstheme="minorHAnsi"/>
          <w:spacing w:val="-12"/>
          <w:lang w:eastAsia="pl-PL"/>
        </w:rPr>
      </w:pPr>
      <w:r w:rsidRPr="00B24C36">
        <w:rPr>
          <w:rFonts w:asciiTheme="minorHAnsi" w:hAnsiTheme="minorHAnsi" w:cstheme="minorHAnsi"/>
          <w:spacing w:val="-12"/>
          <w:lang w:eastAsia="pl-PL"/>
        </w:rPr>
        <w:t>Zwracamy uwagę, że ww. podaje grubość wierzchniej warstwy nawierzchni bieżni niezgodny z technologią.</w:t>
      </w:r>
    </w:p>
    <w:p w:rsidR="007D77DE" w:rsidRPr="00B24C36" w:rsidRDefault="007D77DE" w:rsidP="007D77DE">
      <w:pPr>
        <w:spacing w:line="360" w:lineRule="auto"/>
        <w:jc w:val="both"/>
        <w:rPr>
          <w:rFonts w:asciiTheme="minorHAnsi" w:hAnsiTheme="minorHAnsi" w:cstheme="minorHAnsi"/>
          <w:spacing w:val="-12"/>
          <w:lang w:eastAsia="pl-PL"/>
        </w:rPr>
      </w:pPr>
      <w:r w:rsidRPr="00B24C36">
        <w:rPr>
          <w:rFonts w:asciiTheme="minorHAnsi" w:hAnsiTheme="minorHAnsi" w:cstheme="minorHAnsi"/>
          <w:spacing w:val="-12"/>
          <w:lang w:eastAsia="pl-PL"/>
        </w:rPr>
        <w:t xml:space="preserve">Informujemy, że natrysk o grubości &gt; 2 mm jest niezgodny z przyjętym jedynym wzorcem technologicznym nawierzchni PUI typu NATRYSK bez względu na producenta. </w:t>
      </w:r>
    </w:p>
    <w:p w:rsidR="007D77DE" w:rsidRPr="00B24C36" w:rsidRDefault="007D77DE" w:rsidP="007D77DE">
      <w:pPr>
        <w:spacing w:line="360" w:lineRule="auto"/>
        <w:jc w:val="both"/>
        <w:rPr>
          <w:rFonts w:asciiTheme="minorHAnsi" w:hAnsiTheme="minorHAnsi" w:cstheme="minorHAnsi"/>
          <w:spacing w:val="-12"/>
          <w:lang w:eastAsia="pl-PL"/>
        </w:rPr>
      </w:pPr>
      <w:r w:rsidRPr="00B24C36">
        <w:rPr>
          <w:rFonts w:asciiTheme="minorHAnsi" w:hAnsiTheme="minorHAnsi" w:cstheme="minorHAnsi"/>
          <w:spacing w:val="-12"/>
          <w:lang w:eastAsia="pl-PL"/>
        </w:rPr>
        <w:t>Informujemy, że jedyny model nawierzchni typu NATRYSK (bez względu na producenta) przewiduje zawsze, że wierzchnia warstwa (natrysk) ma zawsze ok. 2 mm – tak jest przyjęte na całym świecie.</w:t>
      </w:r>
    </w:p>
    <w:p w:rsidR="007D77DE" w:rsidRPr="00B24C36" w:rsidRDefault="007D77DE" w:rsidP="007D77DE">
      <w:pPr>
        <w:spacing w:line="360" w:lineRule="auto"/>
        <w:jc w:val="both"/>
        <w:rPr>
          <w:rFonts w:asciiTheme="minorHAnsi" w:hAnsiTheme="minorHAnsi" w:cstheme="minorHAnsi"/>
          <w:spacing w:val="-12"/>
          <w:lang w:eastAsia="pl-PL"/>
        </w:rPr>
      </w:pPr>
      <w:r w:rsidRPr="00B24C36">
        <w:rPr>
          <w:rFonts w:asciiTheme="minorHAnsi" w:hAnsiTheme="minorHAnsi" w:cstheme="minorHAnsi"/>
          <w:spacing w:val="-12"/>
          <w:lang w:eastAsia="pl-PL"/>
        </w:rPr>
        <w:t>Informujemy, że górna warstwa nie może mieć większej grubości niż ok. 2 mm ponieważ składa się mieszaniny systemu PU i granulatu EPDM fr. 0.5-1.5 mm i wg przyjętej technologii do jej wykonania zużywa się materiał w ilości max do 2 kg/m2 (dwukrotny natrysk), co daje ok. 2 mm grubości warstwy. Wykonanie natrysku o większej grubości niż ok. 2 mm spowoduje zalanie dolnej warstwy, czego następstwem będzie zanik przepuszczalności dla wody, który stanowi podstawową funkcję tej nawierzchni.</w:t>
      </w:r>
    </w:p>
    <w:p w:rsidR="007D77DE" w:rsidRPr="00B24C36" w:rsidRDefault="007D77DE" w:rsidP="007D77DE">
      <w:pPr>
        <w:spacing w:line="360" w:lineRule="auto"/>
        <w:jc w:val="both"/>
        <w:rPr>
          <w:rFonts w:asciiTheme="minorHAnsi" w:hAnsiTheme="minorHAnsi" w:cstheme="minorHAnsi"/>
          <w:spacing w:val="-12"/>
          <w:lang w:eastAsia="pl-PL"/>
        </w:rPr>
      </w:pPr>
      <w:r w:rsidRPr="00B24C36">
        <w:rPr>
          <w:rFonts w:asciiTheme="minorHAnsi" w:hAnsiTheme="minorHAnsi" w:cstheme="minorHAnsi"/>
          <w:spacing w:val="-12"/>
          <w:lang w:eastAsia="pl-PL"/>
        </w:rPr>
        <w:t>Nie ma technologicznych możliwości zwiększania grubości warstwy natrysku przy zachowaniu przepuszczalności dla wody.</w:t>
      </w:r>
    </w:p>
    <w:p w:rsidR="007D77DE" w:rsidRPr="00B24C36" w:rsidRDefault="007D77DE" w:rsidP="007D77DE">
      <w:pPr>
        <w:spacing w:line="360" w:lineRule="auto"/>
        <w:jc w:val="both"/>
        <w:rPr>
          <w:rFonts w:asciiTheme="minorHAnsi" w:hAnsiTheme="minorHAnsi" w:cstheme="minorHAnsi"/>
          <w:spacing w:val="-12"/>
          <w:lang w:eastAsia="pl-PL"/>
        </w:rPr>
      </w:pPr>
      <w:r w:rsidRPr="00B24C36">
        <w:rPr>
          <w:rFonts w:asciiTheme="minorHAnsi" w:hAnsiTheme="minorHAnsi" w:cstheme="minorHAnsi"/>
          <w:spacing w:val="-12"/>
          <w:lang w:eastAsia="pl-PL"/>
        </w:rPr>
        <w:t>Zamawiający wymagając od wykonawcy wykonanie natrysku o grubości &gt;2 mm zmusza go do wykonania robót niezgodnie z technologią.</w:t>
      </w:r>
    </w:p>
    <w:p w:rsidR="007D77DE" w:rsidRPr="00B24C36" w:rsidRDefault="007D77DE" w:rsidP="007D77DE">
      <w:pPr>
        <w:spacing w:line="360" w:lineRule="auto"/>
        <w:jc w:val="both"/>
        <w:rPr>
          <w:rFonts w:asciiTheme="minorHAnsi" w:hAnsiTheme="minorHAnsi" w:cstheme="minorHAnsi"/>
          <w:spacing w:val="-12"/>
          <w:lang w:eastAsia="pl-PL"/>
        </w:rPr>
      </w:pPr>
      <w:r w:rsidRPr="00B24C36">
        <w:rPr>
          <w:rFonts w:asciiTheme="minorHAnsi" w:hAnsiTheme="minorHAnsi" w:cstheme="minorHAnsi"/>
          <w:spacing w:val="-12"/>
          <w:lang w:eastAsia="pl-PL"/>
        </w:rPr>
        <w:t>Zwiększenie grubości warstwy natrysku &gt;2 mm może powodować iluzoryczne wrażenie podniesienia trwałości nawierzchni lecz w przypadku tego rodzaju nawierzchni nie jest to możliwe bez negatywnych konsekwencji dla przepuszczalności dla wody.</w:t>
      </w:r>
    </w:p>
    <w:p w:rsidR="007D77DE" w:rsidRPr="00B24C36" w:rsidRDefault="007D77DE" w:rsidP="007D77DE">
      <w:pPr>
        <w:spacing w:line="360" w:lineRule="auto"/>
        <w:jc w:val="both"/>
        <w:rPr>
          <w:rFonts w:asciiTheme="minorHAnsi" w:hAnsiTheme="minorHAnsi" w:cstheme="minorHAnsi"/>
          <w:spacing w:val="-12"/>
          <w:lang w:eastAsia="pl-PL"/>
        </w:rPr>
      </w:pPr>
      <w:r w:rsidRPr="00B24C36">
        <w:rPr>
          <w:rFonts w:asciiTheme="minorHAnsi" w:hAnsiTheme="minorHAnsi" w:cstheme="minorHAnsi"/>
          <w:spacing w:val="-12"/>
          <w:lang w:eastAsia="pl-PL"/>
        </w:rPr>
        <w:t>W ostatnim czasie w Polsce pojawiają się projekty z niewłaściwą grubością warstwy natrysku &gt;2 mm – dowodzi to jedynie braku odpowiedniego przygotowania osób odpowiedzialnych za projekty nawierzchni PU typu NATRYSK.</w:t>
      </w:r>
    </w:p>
    <w:p w:rsidR="007D77DE" w:rsidRPr="00B24C36" w:rsidRDefault="007D77DE" w:rsidP="007D77DE">
      <w:pPr>
        <w:spacing w:line="360" w:lineRule="auto"/>
        <w:jc w:val="both"/>
        <w:rPr>
          <w:rFonts w:asciiTheme="minorHAnsi" w:hAnsiTheme="minorHAnsi" w:cstheme="minorHAnsi"/>
          <w:spacing w:val="-12"/>
          <w:lang w:eastAsia="pl-PL"/>
        </w:rPr>
      </w:pPr>
      <w:r w:rsidRPr="00B24C36">
        <w:rPr>
          <w:rFonts w:asciiTheme="minorHAnsi" w:hAnsiTheme="minorHAnsi" w:cstheme="minorHAnsi"/>
          <w:spacing w:val="-12"/>
          <w:lang w:eastAsia="pl-PL"/>
        </w:rPr>
        <w:t xml:space="preserve">Poniżej podajemy prawidłowy układ warstw nawierzchni sportowej </w:t>
      </w:r>
      <w:proofErr w:type="spellStart"/>
      <w:r w:rsidRPr="00B24C36">
        <w:rPr>
          <w:rFonts w:asciiTheme="minorHAnsi" w:hAnsiTheme="minorHAnsi" w:cstheme="minorHAnsi"/>
          <w:spacing w:val="-12"/>
          <w:lang w:eastAsia="pl-PL"/>
        </w:rPr>
        <w:t>pu</w:t>
      </w:r>
      <w:proofErr w:type="spellEnd"/>
      <w:r w:rsidRPr="00B24C36">
        <w:rPr>
          <w:rFonts w:asciiTheme="minorHAnsi" w:hAnsiTheme="minorHAnsi" w:cstheme="minorHAnsi"/>
          <w:spacing w:val="-12"/>
          <w:lang w:eastAsia="pl-PL"/>
        </w:rPr>
        <w:t xml:space="preserve"> typu NATRYSK:</w:t>
      </w:r>
    </w:p>
    <w:p w:rsidR="007D77DE" w:rsidRPr="007D77DE" w:rsidRDefault="007D77DE" w:rsidP="007D77DE">
      <w:pPr>
        <w:spacing w:line="360" w:lineRule="auto"/>
        <w:jc w:val="both"/>
        <w:rPr>
          <w:rFonts w:asciiTheme="minorHAnsi" w:hAnsiTheme="minorHAnsi" w:cstheme="minorHAnsi"/>
          <w:spacing w:val="-8"/>
          <w:lang w:eastAsia="pl-PL"/>
        </w:rPr>
      </w:pPr>
      <w:r w:rsidRPr="007D77DE">
        <w:rPr>
          <w:rFonts w:asciiTheme="minorHAnsi" w:hAnsiTheme="minorHAnsi" w:cstheme="minorHAnsi"/>
          <w:spacing w:val="-8"/>
          <w:lang w:eastAsia="pl-PL"/>
        </w:rPr>
        <w:t>- dolna mieszanina granulatu SBR i lepiszcza PU o gr. ok. 11 mm układana specjalistyczną układarką do mas PU.</w:t>
      </w:r>
    </w:p>
    <w:p w:rsidR="007D77DE" w:rsidRPr="007D77DE" w:rsidRDefault="007D77DE" w:rsidP="007D77DE">
      <w:pPr>
        <w:spacing w:line="360" w:lineRule="auto"/>
        <w:jc w:val="both"/>
        <w:rPr>
          <w:rFonts w:asciiTheme="minorHAnsi" w:hAnsiTheme="minorHAnsi" w:cstheme="minorHAnsi"/>
          <w:spacing w:val="-8"/>
          <w:lang w:eastAsia="pl-PL"/>
        </w:rPr>
      </w:pPr>
      <w:r w:rsidRPr="007D77DE">
        <w:rPr>
          <w:rFonts w:asciiTheme="minorHAnsi" w:hAnsiTheme="minorHAnsi" w:cstheme="minorHAnsi"/>
          <w:spacing w:val="-8"/>
          <w:lang w:eastAsia="pl-PL"/>
        </w:rPr>
        <w:lastRenderedPageBreak/>
        <w:t xml:space="preserve">- górna mieszanina systemu PU i granulatu EPDM o gr. ok. 2 mm układana specjalistyczną </w:t>
      </w:r>
      <w:proofErr w:type="spellStart"/>
      <w:r w:rsidRPr="007D77DE">
        <w:rPr>
          <w:rFonts w:asciiTheme="minorHAnsi" w:hAnsiTheme="minorHAnsi" w:cstheme="minorHAnsi"/>
          <w:spacing w:val="-8"/>
          <w:lang w:eastAsia="pl-PL"/>
        </w:rPr>
        <w:t>natryskarką</w:t>
      </w:r>
      <w:proofErr w:type="spellEnd"/>
      <w:r w:rsidRPr="007D77DE">
        <w:rPr>
          <w:rFonts w:asciiTheme="minorHAnsi" w:hAnsiTheme="minorHAnsi" w:cstheme="minorHAnsi"/>
          <w:spacing w:val="-8"/>
          <w:lang w:eastAsia="pl-PL"/>
        </w:rPr>
        <w:t xml:space="preserve"> do mas PU.</w:t>
      </w:r>
    </w:p>
    <w:p w:rsidR="007D77DE" w:rsidRDefault="007D77DE" w:rsidP="007D77DE">
      <w:pPr>
        <w:spacing w:line="360" w:lineRule="auto"/>
        <w:jc w:val="both"/>
        <w:rPr>
          <w:rFonts w:asciiTheme="minorHAnsi" w:hAnsiTheme="minorHAnsi" w:cstheme="minorHAnsi"/>
          <w:spacing w:val="-8"/>
          <w:lang w:eastAsia="pl-PL"/>
        </w:rPr>
      </w:pPr>
      <w:r w:rsidRPr="007D77DE">
        <w:rPr>
          <w:rFonts w:asciiTheme="minorHAnsi" w:hAnsiTheme="minorHAnsi" w:cstheme="minorHAnsi"/>
          <w:spacing w:val="-8"/>
          <w:lang w:eastAsia="pl-PL"/>
        </w:rPr>
        <w:t>W związku z powyższym wnosimy o niezbędną stosowną korektę grubości wierzchniej warstwy nawierzchni PU na zgodną z technologią tj. ok. 2 mm z uzupełnieniem, że warstwa natrysku ma mieć ok. 2 kg mieszanki na 1 m</w:t>
      </w:r>
      <w:r w:rsidRPr="007D77DE">
        <w:rPr>
          <w:rFonts w:asciiTheme="minorHAnsi" w:hAnsiTheme="minorHAnsi" w:cstheme="minorHAnsi"/>
          <w:spacing w:val="-8"/>
          <w:vertAlign w:val="superscript"/>
          <w:lang w:eastAsia="pl-PL"/>
        </w:rPr>
        <w:t>2</w:t>
      </w:r>
      <w:r w:rsidRPr="007D77DE">
        <w:rPr>
          <w:rFonts w:asciiTheme="minorHAnsi" w:hAnsiTheme="minorHAnsi" w:cstheme="minorHAnsi"/>
          <w:spacing w:val="-8"/>
          <w:lang w:eastAsia="pl-PL"/>
        </w:rPr>
        <w:t>.</w:t>
      </w:r>
    </w:p>
    <w:p w:rsidR="00B31610" w:rsidRDefault="00BE056B" w:rsidP="00BE056B">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3</w:t>
      </w:r>
      <w:r w:rsidRPr="00C912FB">
        <w:rPr>
          <w:rFonts w:asciiTheme="minorHAnsi" w:hAnsiTheme="minorHAnsi" w:cstheme="minorHAnsi"/>
          <w:b/>
          <w:i/>
          <w:color w:val="2E74B5"/>
        </w:rPr>
        <w:t>.</w:t>
      </w:r>
    </w:p>
    <w:p w:rsidR="00BF357D" w:rsidRPr="00063CE0" w:rsidRDefault="00BF357D" w:rsidP="00BE056B">
      <w:pPr>
        <w:spacing w:line="360" w:lineRule="auto"/>
        <w:jc w:val="both"/>
        <w:rPr>
          <w:rFonts w:asciiTheme="minorHAnsi" w:hAnsiTheme="minorHAnsi" w:cstheme="minorHAnsi"/>
          <w:color w:val="2E74B5"/>
          <w:spacing w:val="-10"/>
        </w:rPr>
      </w:pPr>
      <w:r w:rsidRPr="00063CE0">
        <w:rPr>
          <w:rFonts w:asciiTheme="minorHAnsi" w:hAnsiTheme="minorHAnsi" w:cstheme="minorHAnsi"/>
          <w:color w:val="2E74B5"/>
          <w:spacing w:val="-10"/>
        </w:rPr>
        <w:t xml:space="preserve">Wskazany przez Zamawiającego zakres grubości warstwy mieści się w przyjętym wzorcu technologicznym. </w:t>
      </w:r>
    </w:p>
    <w:p w:rsidR="00C87BDE" w:rsidRPr="00BF357D" w:rsidRDefault="009D3DA4" w:rsidP="00BE056B">
      <w:pPr>
        <w:spacing w:line="360" w:lineRule="auto"/>
        <w:jc w:val="both"/>
        <w:rPr>
          <w:rFonts w:asciiTheme="minorHAnsi" w:hAnsiTheme="minorHAnsi" w:cstheme="minorHAnsi"/>
          <w:color w:val="2E74B5"/>
        </w:rPr>
      </w:pPr>
      <w:r w:rsidRPr="00BF357D">
        <w:rPr>
          <w:rFonts w:asciiTheme="minorHAnsi" w:hAnsiTheme="minorHAnsi" w:cstheme="minorHAnsi"/>
          <w:color w:val="2E74B5"/>
        </w:rPr>
        <w:t>Jednocześnie Zamawiający ujednolica zapisy zawa</w:t>
      </w:r>
      <w:r w:rsidR="00BF357D" w:rsidRPr="00BF357D">
        <w:rPr>
          <w:rFonts w:asciiTheme="minorHAnsi" w:hAnsiTheme="minorHAnsi" w:cstheme="minorHAnsi"/>
          <w:color w:val="2E74B5"/>
        </w:rPr>
        <w:t>rte w Opisie przedmiotu zamówienia, obejmujące grubość warstwy natrysku</w:t>
      </w:r>
      <w:r w:rsidR="00BF357D">
        <w:rPr>
          <w:rFonts w:asciiTheme="minorHAnsi" w:hAnsiTheme="minorHAnsi" w:cstheme="minorHAnsi"/>
          <w:color w:val="2E74B5"/>
        </w:rPr>
        <w:t>.</w:t>
      </w:r>
    </w:p>
    <w:p w:rsidR="00BE056B" w:rsidRPr="00BE056B" w:rsidRDefault="00BE056B" w:rsidP="00BE056B">
      <w:pPr>
        <w:spacing w:line="360" w:lineRule="auto"/>
        <w:jc w:val="both"/>
        <w:rPr>
          <w:rFonts w:asciiTheme="minorHAnsi" w:hAnsiTheme="minorHAnsi" w:cstheme="minorHAnsi"/>
          <w:b/>
          <w:i/>
          <w:spacing w:val="-8"/>
          <w:lang w:eastAsia="pl-PL"/>
        </w:rPr>
      </w:pPr>
      <w:r w:rsidRPr="00C912FB">
        <w:rPr>
          <w:rFonts w:asciiTheme="minorHAnsi" w:hAnsiTheme="minorHAnsi" w:cstheme="minorHAnsi"/>
          <w:b/>
          <w:i/>
          <w:spacing w:val="-8"/>
          <w:lang w:eastAsia="pl-PL"/>
        </w:rPr>
        <w:t xml:space="preserve">Pytanie </w:t>
      </w:r>
      <w:r>
        <w:rPr>
          <w:rFonts w:asciiTheme="minorHAnsi" w:hAnsiTheme="minorHAnsi" w:cstheme="minorHAnsi"/>
          <w:b/>
          <w:i/>
          <w:spacing w:val="-8"/>
          <w:lang w:eastAsia="pl-PL"/>
        </w:rPr>
        <w:t>4</w:t>
      </w:r>
      <w:r w:rsidRPr="00C912FB">
        <w:rPr>
          <w:rFonts w:asciiTheme="minorHAnsi" w:hAnsiTheme="minorHAnsi" w:cstheme="minorHAnsi"/>
          <w:b/>
          <w:i/>
          <w:spacing w:val="-8"/>
          <w:lang w:eastAsia="pl-PL"/>
        </w:rPr>
        <w:t>.</w:t>
      </w:r>
    </w:p>
    <w:p w:rsidR="003678C3" w:rsidRPr="003678C3" w:rsidRDefault="003678C3" w:rsidP="003678C3">
      <w:pPr>
        <w:spacing w:line="360" w:lineRule="auto"/>
        <w:jc w:val="both"/>
        <w:rPr>
          <w:rFonts w:asciiTheme="minorHAnsi" w:hAnsiTheme="minorHAnsi" w:cstheme="minorHAnsi"/>
          <w:spacing w:val="-8"/>
          <w:lang w:eastAsia="pl-PL"/>
        </w:rPr>
      </w:pPr>
      <w:r w:rsidRPr="003678C3">
        <w:rPr>
          <w:rFonts w:asciiTheme="minorHAnsi" w:hAnsiTheme="minorHAnsi" w:cstheme="minorHAnsi"/>
          <w:spacing w:val="-8"/>
          <w:lang w:eastAsia="pl-PL"/>
        </w:rPr>
        <w:t>OPZ podaje:</w:t>
      </w:r>
    </w:p>
    <w:p w:rsidR="003678C3" w:rsidRPr="003678C3" w:rsidRDefault="003678C3" w:rsidP="003678C3">
      <w:pPr>
        <w:spacing w:line="360" w:lineRule="auto"/>
        <w:jc w:val="both"/>
        <w:rPr>
          <w:rFonts w:asciiTheme="minorHAnsi" w:hAnsiTheme="minorHAnsi" w:cstheme="minorHAnsi"/>
          <w:spacing w:val="-8"/>
          <w:lang w:eastAsia="pl-PL"/>
        </w:rPr>
      </w:pPr>
      <w:r w:rsidRPr="003678C3">
        <w:rPr>
          <w:rFonts w:asciiTheme="minorHAnsi" w:hAnsiTheme="minorHAnsi" w:cstheme="minorHAnsi"/>
          <w:spacing w:val="-8"/>
          <w:lang w:eastAsia="pl-PL"/>
        </w:rPr>
        <w:t>- wykonanie napraw polegających na wypełnieniu miejscowych pęknięć oraz wyrównaniu wybrzuszeń,</w:t>
      </w:r>
    </w:p>
    <w:p w:rsidR="003678C3" w:rsidRPr="003678C3" w:rsidRDefault="003678C3" w:rsidP="003678C3">
      <w:pPr>
        <w:spacing w:line="360" w:lineRule="auto"/>
        <w:jc w:val="both"/>
        <w:rPr>
          <w:rFonts w:asciiTheme="minorHAnsi" w:hAnsiTheme="minorHAnsi" w:cstheme="minorHAnsi"/>
          <w:spacing w:val="-8"/>
          <w:lang w:eastAsia="pl-PL"/>
        </w:rPr>
      </w:pPr>
      <w:r w:rsidRPr="003678C3">
        <w:rPr>
          <w:rFonts w:asciiTheme="minorHAnsi" w:hAnsiTheme="minorHAnsi" w:cstheme="minorHAnsi"/>
          <w:spacing w:val="-8"/>
          <w:lang w:eastAsia="pl-PL"/>
        </w:rPr>
        <w:t>Proszę o podanie szczegółowych rozwiązań technologicznych dla wyrównania wybrzuszeń.</w:t>
      </w:r>
    </w:p>
    <w:p w:rsidR="003678C3" w:rsidRDefault="003678C3" w:rsidP="003678C3">
      <w:pPr>
        <w:spacing w:line="360" w:lineRule="auto"/>
        <w:jc w:val="both"/>
        <w:rPr>
          <w:rFonts w:asciiTheme="minorHAnsi" w:hAnsiTheme="minorHAnsi" w:cstheme="minorHAnsi"/>
          <w:spacing w:val="-8"/>
          <w:lang w:eastAsia="pl-PL"/>
        </w:rPr>
      </w:pPr>
      <w:r w:rsidRPr="003678C3">
        <w:rPr>
          <w:rFonts w:asciiTheme="minorHAnsi" w:hAnsiTheme="minorHAnsi" w:cstheme="minorHAnsi"/>
          <w:spacing w:val="-8"/>
          <w:lang w:eastAsia="pl-PL"/>
        </w:rPr>
        <w:t xml:space="preserve">Informujemy, że technologia nie przewiduje wyrównywania nierówności wierzchniej warstwy nawierzchni PU. </w:t>
      </w:r>
    </w:p>
    <w:p w:rsidR="00BE056B" w:rsidRDefault="00BE056B" w:rsidP="003678C3">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4</w:t>
      </w:r>
      <w:r w:rsidRPr="00C912FB">
        <w:rPr>
          <w:rFonts w:asciiTheme="minorHAnsi" w:hAnsiTheme="minorHAnsi" w:cstheme="minorHAnsi"/>
          <w:b/>
          <w:i/>
          <w:color w:val="2E74B5"/>
        </w:rPr>
        <w:t>.</w:t>
      </w:r>
    </w:p>
    <w:p w:rsidR="00A850E9" w:rsidRDefault="00061397" w:rsidP="00BE056B">
      <w:pPr>
        <w:spacing w:line="360" w:lineRule="auto"/>
        <w:jc w:val="both"/>
        <w:rPr>
          <w:rFonts w:asciiTheme="minorHAnsi" w:hAnsiTheme="minorHAnsi" w:cstheme="minorHAnsi"/>
          <w:color w:val="2E74B5"/>
        </w:rPr>
      </w:pPr>
      <w:r w:rsidRPr="00061397">
        <w:rPr>
          <w:rFonts w:asciiTheme="minorHAnsi" w:hAnsiTheme="minorHAnsi" w:cstheme="minorHAnsi"/>
          <w:color w:val="2E74B5"/>
        </w:rPr>
        <w:t xml:space="preserve">Naprawy wybrzuszeń należy dokonać poprzez wycięcie części wybrzuszonej, odtworzenie wszystkich warstw nawierzchni poliuretanowej oraz wykonanie natrysku. </w:t>
      </w:r>
    </w:p>
    <w:p w:rsidR="007C7B00" w:rsidRDefault="00A850E9" w:rsidP="00BE056B">
      <w:pPr>
        <w:spacing w:line="360" w:lineRule="auto"/>
        <w:jc w:val="both"/>
        <w:rPr>
          <w:rFonts w:asciiTheme="minorHAnsi" w:hAnsiTheme="minorHAnsi" w:cstheme="minorHAnsi"/>
          <w:color w:val="2E74B5"/>
        </w:rPr>
      </w:pPr>
      <w:r>
        <w:rPr>
          <w:rFonts w:asciiTheme="minorHAnsi" w:hAnsiTheme="minorHAnsi" w:cstheme="minorHAnsi"/>
          <w:color w:val="2E74B5"/>
        </w:rPr>
        <w:t>Zamawiający zaleca</w:t>
      </w:r>
      <w:r w:rsidR="00962686">
        <w:rPr>
          <w:rFonts w:asciiTheme="minorHAnsi" w:hAnsiTheme="minorHAnsi" w:cstheme="minorHAnsi"/>
          <w:color w:val="2E74B5"/>
        </w:rPr>
        <w:t xml:space="preserve"> Wykonawcy</w:t>
      </w:r>
      <w:r w:rsidR="00061397" w:rsidRPr="00061397">
        <w:rPr>
          <w:rFonts w:asciiTheme="minorHAnsi" w:hAnsiTheme="minorHAnsi" w:cstheme="minorHAnsi"/>
          <w:color w:val="2E74B5"/>
        </w:rPr>
        <w:t xml:space="preserve"> przed sporządzeniem oferty dokonać wizji lokalnej liczby oraz wielkości istniejących pęknięć oraz wybrzuszeń.</w:t>
      </w:r>
    </w:p>
    <w:p w:rsidR="00BE056B" w:rsidRPr="00BE056B" w:rsidRDefault="007C7B00" w:rsidP="00BE056B">
      <w:pPr>
        <w:spacing w:line="360" w:lineRule="auto"/>
        <w:jc w:val="both"/>
        <w:rPr>
          <w:rFonts w:asciiTheme="minorHAnsi" w:hAnsiTheme="minorHAnsi" w:cstheme="minorHAnsi"/>
          <w:b/>
          <w:i/>
          <w:spacing w:val="-8"/>
          <w:lang w:eastAsia="pl-PL"/>
        </w:rPr>
      </w:pPr>
      <w:r>
        <w:rPr>
          <w:rFonts w:asciiTheme="minorHAnsi" w:hAnsiTheme="minorHAnsi" w:cstheme="minorHAnsi"/>
          <w:b/>
          <w:i/>
          <w:spacing w:val="-8"/>
          <w:lang w:eastAsia="pl-PL"/>
        </w:rPr>
        <w:t>P</w:t>
      </w:r>
      <w:r w:rsidR="00BE056B" w:rsidRPr="00C912FB">
        <w:rPr>
          <w:rFonts w:asciiTheme="minorHAnsi" w:hAnsiTheme="minorHAnsi" w:cstheme="minorHAnsi"/>
          <w:b/>
          <w:i/>
          <w:spacing w:val="-8"/>
          <w:lang w:eastAsia="pl-PL"/>
        </w:rPr>
        <w:t xml:space="preserve">ytanie </w:t>
      </w:r>
      <w:r w:rsidR="00BE056B">
        <w:rPr>
          <w:rFonts w:asciiTheme="minorHAnsi" w:hAnsiTheme="minorHAnsi" w:cstheme="minorHAnsi"/>
          <w:b/>
          <w:i/>
          <w:spacing w:val="-8"/>
          <w:lang w:eastAsia="pl-PL"/>
        </w:rPr>
        <w:t>5</w:t>
      </w:r>
      <w:r w:rsidR="00BE056B" w:rsidRPr="00C912FB">
        <w:rPr>
          <w:rFonts w:asciiTheme="minorHAnsi" w:hAnsiTheme="minorHAnsi" w:cstheme="minorHAnsi"/>
          <w:b/>
          <w:i/>
          <w:spacing w:val="-8"/>
          <w:lang w:eastAsia="pl-PL"/>
        </w:rPr>
        <w:t>.</w:t>
      </w:r>
    </w:p>
    <w:p w:rsidR="00285A8D" w:rsidRDefault="00285A8D" w:rsidP="00BE056B">
      <w:pPr>
        <w:spacing w:line="360" w:lineRule="auto"/>
        <w:jc w:val="both"/>
        <w:rPr>
          <w:rFonts w:asciiTheme="minorHAnsi" w:hAnsiTheme="minorHAnsi" w:cstheme="minorHAnsi"/>
          <w:spacing w:val="-8"/>
          <w:lang w:eastAsia="pl-PL"/>
        </w:rPr>
      </w:pPr>
      <w:r w:rsidRPr="00285A8D">
        <w:rPr>
          <w:rFonts w:asciiTheme="minorHAnsi" w:hAnsiTheme="minorHAnsi" w:cstheme="minorHAnsi"/>
          <w:spacing w:val="-8"/>
          <w:lang w:eastAsia="pl-PL"/>
        </w:rPr>
        <w:t>Jakiego typu jest istniejąca nawierzchnia PU?</w:t>
      </w:r>
    </w:p>
    <w:p w:rsidR="00BE056B" w:rsidRPr="00C912FB" w:rsidRDefault="00285A8D" w:rsidP="00BE056B">
      <w:pPr>
        <w:spacing w:line="360" w:lineRule="auto"/>
        <w:jc w:val="both"/>
        <w:rPr>
          <w:rFonts w:asciiTheme="minorHAnsi" w:hAnsiTheme="minorHAnsi" w:cstheme="minorHAnsi"/>
          <w:b/>
          <w:i/>
          <w:color w:val="2E74B5"/>
        </w:rPr>
      </w:pPr>
      <w:r>
        <w:rPr>
          <w:rFonts w:asciiTheme="minorHAnsi" w:hAnsiTheme="minorHAnsi" w:cstheme="minorHAnsi"/>
          <w:b/>
          <w:i/>
          <w:color w:val="2E74B5"/>
        </w:rPr>
        <w:t>O</w:t>
      </w:r>
      <w:r w:rsidR="00BE056B" w:rsidRPr="00C912FB">
        <w:rPr>
          <w:rFonts w:asciiTheme="minorHAnsi" w:hAnsiTheme="minorHAnsi" w:cstheme="minorHAnsi"/>
          <w:b/>
          <w:i/>
          <w:color w:val="2E74B5"/>
        </w:rPr>
        <w:t xml:space="preserve">dpowiedź </w:t>
      </w:r>
      <w:r w:rsidR="00BE056B">
        <w:rPr>
          <w:rFonts w:asciiTheme="minorHAnsi" w:hAnsiTheme="minorHAnsi" w:cstheme="minorHAnsi"/>
          <w:b/>
          <w:i/>
          <w:color w:val="2E74B5"/>
        </w:rPr>
        <w:t>5</w:t>
      </w:r>
      <w:r w:rsidR="00BE056B" w:rsidRPr="00C912FB">
        <w:rPr>
          <w:rFonts w:asciiTheme="minorHAnsi" w:hAnsiTheme="minorHAnsi" w:cstheme="minorHAnsi"/>
          <w:b/>
          <w:i/>
          <w:color w:val="2E74B5"/>
        </w:rPr>
        <w:t>.</w:t>
      </w:r>
    </w:p>
    <w:p w:rsidR="007C7B00" w:rsidRPr="007C7B00" w:rsidRDefault="007C7B00" w:rsidP="007C7B00">
      <w:pPr>
        <w:spacing w:line="360" w:lineRule="auto"/>
        <w:jc w:val="both"/>
        <w:rPr>
          <w:rFonts w:asciiTheme="minorHAnsi" w:hAnsiTheme="minorHAnsi" w:cstheme="minorHAnsi"/>
          <w:color w:val="2E74B5"/>
        </w:rPr>
      </w:pPr>
      <w:r w:rsidRPr="007C7B00">
        <w:rPr>
          <w:rFonts w:asciiTheme="minorHAnsi" w:hAnsiTheme="minorHAnsi" w:cstheme="minorHAnsi"/>
          <w:color w:val="2E74B5"/>
        </w:rPr>
        <w:t xml:space="preserve">Nawierzchnia poliuretanowa z pełnego poliuretanu typu natryskowego </w:t>
      </w:r>
      <w:proofErr w:type="spellStart"/>
      <w:r w:rsidRPr="007C7B00">
        <w:rPr>
          <w:rFonts w:asciiTheme="minorHAnsi" w:hAnsiTheme="minorHAnsi" w:cstheme="minorHAnsi"/>
          <w:color w:val="2E74B5"/>
        </w:rPr>
        <w:t>Tetrapur</w:t>
      </w:r>
      <w:proofErr w:type="spellEnd"/>
      <w:r w:rsidRPr="007C7B00">
        <w:rPr>
          <w:rFonts w:asciiTheme="minorHAnsi" w:hAnsiTheme="minorHAnsi" w:cstheme="minorHAnsi"/>
          <w:color w:val="2E74B5"/>
        </w:rPr>
        <w:t xml:space="preserve"> ENZ II (EPDM)</w:t>
      </w:r>
    </w:p>
    <w:p w:rsidR="00BE056B" w:rsidRPr="00BE056B" w:rsidRDefault="00BE056B" w:rsidP="007C7B00">
      <w:pPr>
        <w:spacing w:line="360" w:lineRule="auto"/>
        <w:jc w:val="both"/>
        <w:rPr>
          <w:rFonts w:asciiTheme="minorHAnsi" w:hAnsiTheme="minorHAnsi" w:cstheme="minorHAnsi"/>
          <w:b/>
          <w:i/>
          <w:spacing w:val="-8"/>
          <w:lang w:eastAsia="pl-PL"/>
        </w:rPr>
      </w:pPr>
      <w:r w:rsidRPr="00C912FB">
        <w:rPr>
          <w:rFonts w:asciiTheme="minorHAnsi" w:hAnsiTheme="minorHAnsi" w:cstheme="minorHAnsi"/>
          <w:b/>
          <w:i/>
          <w:spacing w:val="-8"/>
          <w:lang w:eastAsia="pl-PL"/>
        </w:rPr>
        <w:t xml:space="preserve">Pytanie </w:t>
      </w:r>
      <w:r>
        <w:rPr>
          <w:rFonts w:asciiTheme="minorHAnsi" w:hAnsiTheme="minorHAnsi" w:cstheme="minorHAnsi"/>
          <w:b/>
          <w:i/>
          <w:spacing w:val="-8"/>
          <w:lang w:eastAsia="pl-PL"/>
        </w:rPr>
        <w:t>6</w:t>
      </w:r>
      <w:r w:rsidRPr="00C912FB">
        <w:rPr>
          <w:rFonts w:asciiTheme="minorHAnsi" w:hAnsiTheme="minorHAnsi" w:cstheme="minorHAnsi"/>
          <w:b/>
          <w:i/>
          <w:spacing w:val="-8"/>
          <w:lang w:eastAsia="pl-PL"/>
        </w:rPr>
        <w:t>.</w:t>
      </w:r>
    </w:p>
    <w:p w:rsidR="001C1A0A" w:rsidRDefault="001C1A0A" w:rsidP="00BE056B">
      <w:pPr>
        <w:spacing w:line="360" w:lineRule="auto"/>
        <w:jc w:val="both"/>
        <w:rPr>
          <w:rFonts w:asciiTheme="minorHAnsi" w:hAnsiTheme="minorHAnsi" w:cstheme="minorHAnsi"/>
          <w:spacing w:val="-8"/>
          <w:lang w:eastAsia="pl-PL"/>
        </w:rPr>
      </w:pPr>
      <w:r w:rsidRPr="001C1A0A">
        <w:rPr>
          <w:rFonts w:asciiTheme="minorHAnsi" w:hAnsiTheme="minorHAnsi" w:cstheme="minorHAnsi"/>
          <w:spacing w:val="-8"/>
          <w:lang w:eastAsia="pl-PL"/>
        </w:rPr>
        <w:t>W związku z nieuczciwymi praktykami stosowania do wierzchniej warstwy nawierzchni PU granulatów z recyklingu barwionych powierzchniowo, proszę o potwierdzenie, że Zamawiający wymaga wykonania wierzchniej warstwy nawierzchni sportowej PU zgodnie z technologią przy użyciu granulatu EPDM z pierwotnej produkcji i nie dopuszcza stosowania barwionych granulatów z recyklingu.</w:t>
      </w:r>
    </w:p>
    <w:p w:rsidR="00BD6F30" w:rsidRDefault="00BD6F30" w:rsidP="00BE056B">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6</w:t>
      </w:r>
      <w:r w:rsidRPr="00C912FB">
        <w:rPr>
          <w:rFonts w:asciiTheme="minorHAnsi" w:hAnsiTheme="minorHAnsi" w:cstheme="minorHAnsi"/>
          <w:b/>
          <w:i/>
          <w:color w:val="2E74B5"/>
        </w:rPr>
        <w:t>.</w:t>
      </w:r>
    </w:p>
    <w:p w:rsidR="007F2F56" w:rsidRPr="007F2F56" w:rsidRDefault="000A46B7" w:rsidP="00BE056B">
      <w:pPr>
        <w:spacing w:line="360" w:lineRule="auto"/>
        <w:jc w:val="both"/>
        <w:rPr>
          <w:rFonts w:asciiTheme="minorHAnsi" w:hAnsiTheme="minorHAnsi" w:cstheme="minorHAnsi"/>
          <w:color w:val="2E74B5"/>
        </w:rPr>
      </w:pPr>
      <w:r>
        <w:rPr>
          <w:rFonts w:asciiTheme="minorHAnsi" w:hAnsiTheme="minorHAnsi" w:cstheme="minorHAnsi"/>
          <w:color w:val="2E74B5"/>
        </w:rPr>
        <w:t>Zamawiający nie dopuszcza stosowania barwionych granulatów z recyklingu.</w:t>
      </w:r>
    </w:p>
    <w:p w:rsidR="00521324" w:rsidRDefault="00521324" w:rsidP="00BE056B">
      <w:pPr>
        <w:spacing w:line="360" w:lineRule="auto"/>
        <w:jc w:val="both"/>
        <w:rPr>
          <w:rFonts w:asciiTheme="minorHAnsi" w:hAnsiTheme="minorHAnsi" w:cstheme="minorHAnsi"/>
          <w:b/>
          <w:i/>
          <w:spacing w:val="-8"/>
          <w:lang w:eastAsia="pl-PL"/>
        </w:rPr>
      </w:pPr>
    </w:p>
    <w:p w:rsidR="00BE056B" w:rsidRPr="00BD6F30" w:rsidRDefault="00BE056B" w:rsidP="00BE056B">
      <w:pPr>
        <w:spacing w:line="360" w:lineRule="auto"/>
        <w:jc w:val="both"/>
        <w:rPr>
          <w:rFonts w:asciiTheme="minorHAnsi" w:hAnsiTheme="minorHAnsi" w:cstheme="minorHAnsi"/>
          <w:b/>
          <w:i/>
          <w:spacing w:val="-8"/>
          <w:lang w:eastAsia="pl-PL"/>
        </w:rPr>
      </w:pPr>
      <w:r w:rsidRPr="00C912FB">
        <w:rPr>
          <w:rFonts w:asciiTheme="minorHAnsi" w:hAnsiTheme="minorHAnsi" w:cstheme="minorHAnsi"/>
          <w:b/>
          <w:i/>
          <w:spacing w:val="-8"/>
          <w:lang w:eastAsia="pl-PL"/>
        </w:rPr>
        <w:lastRenderedPageBreak/>
        <w:t xml:space="preserve">Pytanie </w:t>
      </w:r>
      <w:r>
        <w:rPr>
          <w:rFonts w:asciiTheme="minorHAnsi" w:hAnsiTheme="minorHAnsi" w:cstheme="minorHAnsi"/>
          <w:b/>
          <w:i/>
          <w:spacing w:val="-8"/>
          <w:lang w:eastAsia="pl-PL"/>
        </w:rPr>
        <w:t>7</w:t>
      </w:r>
      <w:r w:rsidRPr="00C912FB">
        <w:rPr>
          <w:rFonts w:asciiTheme="minorHAnsi" w:hAnsiTheme="minorHAnsi" w:cstheme="minorHAnsi"/>
          <w:b/>
          <w:i/>
          <w:spacing w:val="-8"/>
          <w:lang w:eastAsia="pl-PL"/>
        </w:rPr>
        <w:t>.</w:t>
      </w:r>
    </w:p>
    <w:p w:rsidR="00934183" w:rsidRPr="00934183" w:rsidRDefault="00934183" w:rsidP="00934183">
      <w:pPr>
        <w:spacing w:line="360" w:lineRule="auto"/>
        <w:jc w:val="both"/>
        <w:rPr>
          <w:rFonts w:asciiTheme="minorHAnsi" w:hAnsiTheme="minorHAnsi" w:cstheme="minorHAnsi"/>
          <w:spacing w:val="-8"/>
          <w:lang w:eastAsia="pl-PL"/>
        </w:rPr>
      </w:pPr>
      <w:r w:rsidRPr="00934183">
        <w:rPr>
          <w:rFonts w:asciiTheme="minorHAnsi" w:hAnsiTheme="minorHAnsi" w:cstheme="minorHAnsi"/>
          <w:spacing w:val="-8"/>
          <w:lang w:eastAsia="pl-PL"/>
        </w:rPr>
        <w:t>OPZ i SST podają wymagane dokumenty nawierzchni, co jest błędne ponieważ przedmiotem zamówienia nie jest wykonanie nawierzchni PU a jedynie wierzchniej warstwy w postaci natrysku.</w:t>
      </w:r>
    </w:p>
    <w:p w:rsidR="00934183" w:rsidRDefault="00934183" w:rsidP="00934183">
      <w:pPr>
        <w:spacing w:line="360" w:lineRule="auto"/>
        <w:jc w:val="both"/>
        <w:rPr>
          <w:rFonts w:asciiTheme="minorHAnsi" w:hAnsiTheme="minorHAnsi" w:cstheme="minorHAnsi"/>
          <w:spacing w:val="-8"/>
          <w:lang w:eastAsia="pl-PL"/>
        </w:rPr>
      </w:pPr>
      <w:r w:rsidRPr="00934183">
        <w:rPr>
          <w:rFonts w:asciiTheme="minorHAnsi" w:hAnsiTheme="minorHAnsi" w:cstheme="minorHAnsi"/>
          <w:spacing w:val="-8"/>
          <w:lang w:eastAsia="pl-PL"/>
        </w:rPr>
        <w:t>W związku z powyższym proszę o usunięcie z dokumentacji zapisów o wymaganych dokumentach nawierzchni PU.</w:t>
      </w:r>
    </w:p>
    <w:p w:rsidR="00BD6F30" w:rsidRDefault="00BD6F30" w:rsidP="00934183">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7</w:t>
      </w:r>
      <w:r w:rsidRPr="00C912FB">
        <w:rPr>
          <w:rFonts w:asciiTheme="minorHAnsi" w:hAnsiTheme="minorHAnsi" w:cstheme="minorHAnsi"/>
          <w:b/>
          <w:i/>
          <w:color w:val="2E74B5"/>
        </w:rPr>
        <w:t>.</w:t>
      </w:r>
    </w:p>
    <w:p w:rsidR="007F2F56" w:rsidRPr="007F2F56" w:rsidRDefault="00E86765" w:rsidP="00BE056B">
      <w:pPr>
        <w:spacing w:line="360" w:lineRule="auto"/>
        <w:jc w:val="both"/>
        <w:rPr>
          <w:rFonts w:asciiTheme="minorHAnsi" w:hAnsiTheme="minorHAnsi" w:cstheme="minorHAnsi"/>
          <w:color w:val="2E74B5"/>
        </w:rPr>
      </w:pPr>
      <w:r>
        <w:rPr>
          <w:rFonts w:asciiTheme="minorHAnsi" w:hAnsiTheme="minorHAnsi" w:cstheme="minorHAnsi"/>
          <w:color w:val="2E74B5"/>
        </w:rPr>
        <w:t>Zamawiający nie wyraża zgody na usunięcie ww. zapisów.</w:t>
      </w:r>
    </w:p>
    <w:p w:rsidR="00BE056B" w:rsidRPr="00BE056B" w:rsidRDefault="00BE056B" w:rsidP="00BE056B">
      <w:pPr>
        <w:spacing w:line="360" w:lineRule="auto"/>
        <w:jc w:val="both"/>
        <w:rPr>
          <w:rFonts w:asciiTheme="minorHAnsi" w:hAnsiTheme="minorHAnsi" w:cstheme="minorHAnsi"/>
          <w:b/>
          <w:i/>
          <w:spacing w:val="-8"/>
          <w:lang w:eastAsia="pl-PL"/>
        </w:rPr>
      </w:pPr>
      <w:r w:rsidRPr="00C912FB">
        <w:rPr>
          <w:rFonts w:asciiTheme="minorHAnsi" w:hAnsiTheme="minorHAnsi" w:cstheme="minorHAnsi"/>
          <w:b/>
          <w:i/>
          <w:spacing w:val="-8"/>
          <w:lang w:eastAsia="pl-PL"/>
        </w:rPr>
        <w:t xml:space="preserve">Pytanie </w:t>
      </w:r>
      <w:r>
        <w:rPr>
          <w:rFonts w:asciiTheme="minorHAnsi" w:hAnsiTheme="minorHAnsi" w:cstheme="minorHAnsi"/>
          <w:b/>
          <w:i/>
          <w:spacing w:val="-8"/>
          <w:lang w:eastAsia="pl-PL"/>
        </w:rPr>
        <w:t>8</w:t>
      </w:r>
      <w:r w:rsidRPr="00C912FB">
        <w:rPr>
          <w:rFonts w:asciiTheme="minorHAnsi" w:hAnsiTheme="minorHAnsi" w:cstheme="minorHAnsi"/>
          <w:b/>
          <w:i/>
          <w:spacing w:val="-8"/>
          <w:lang w:eastAsia="pl-PL"/>
        </w:rPr>
        <w:t>.</w:t>
      </w:r>
    </w:p>
    <w:p w:rsidR="00A215C0" w:rsidRPr="00A215C0" w:rsidRDefault="00A215C0" w:rsidP="00A215C0">
      <w:pPr>
        <w:spacing w:line="360" w:lineRule="auto"/>
        <w:jc w:val="both"/>
        <w:rPr>
          <w:rFonts w:asciiTheme="minorHAnsi" w:hAnsiTheme="minorHAnsi" w:cstheme="minorHAnsi"/>
          <w:spacing w:val="-8"/>
          <w:lang w:eastAsia="pl-PL"/>
        </w:rPr>
      </w:pPr>
      <w:r w:rsidRPr="00A215C0">
        <w:rPr>
          <w:rFonts w:asciiTheme="minorHAnsi" w:hAnsiTheme="minorHAnsi" w:cstheme="minorHAnsi"/>
          <w:spacing w:val="-8"/>
          <w:lang w:eastAsia="pl-PL"/>
        </w:rPr>
        <w:t>Czy w ramach strefy zamawianych robót występują jakiekolwiek sieci lub inne kolizje?</w:t>
      </w:r>
    </w:p>
    <w:p w:rsidR="00A215C0" w:rsidRDefault="00A215C0" w:rsidP="00A215C0">
      <w:pPr>
        <w:spacing w:line="360" w:lineRule="auto"/>
        <w:jc w:val="both"/>
        <w:rPr>
          <w:rFonts w:asciiTheme="minorHAnsi" w:hAnsiTheme="minorHAnsi" w:cstheme="minorHAnsi"/>
          <w:spacing w:val="-8"/>
          <w:lang w:eastAsia="pl-PL"/>
        </w:rPr>
      </w:pPr>
      <w:r w:rsidRPr="00A215C0">
        <w:rPr>
          <w:rFonts w:asciiTheme="minorHAnsi" w:hAnsiTheme="minorHAnsi" w:cstheme="minorHAnsi"/>
          <w:spacing w:val="-8"/>
          <w:lang w:eastAsia="pl-PL"/>
        </w:rPr>
        <w:t>Jeśli występują to wnosimy o udostępnienie stosownej inwentaryzacji z opisem i mapą.</w:t>
      </w:r>
    </w:p>
    <w:p w:rsidR="00BD6F30" w:rsidRDefault="00BD6F30" w:rsidP="00A215C0">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8</w:t>
      </w:r>
      <w:r w:rsidRPr="00C912FB">
        <w:rPr>
          <w:rFonts w:asciiTheme="minorHAnsi" w:hAnsiTheme="minorHAnsi" w:cstheme="minorHAnsi"/>
          <w:b/>
          <w:i/>
          <w:color w:val="2E74B5"/>
        </w:rPr>
        <w:t>.</w:t>
      </w:r>
    </w:p>
    <w:p w:rsidR="0025294E" w:rsidRPr="00A215C0" w:rsidRDefault="003A3237" w:rsidP="00BE056B">
      <w:pPr>
        <w:spacing w:line="360" w:lineRule="auto"/>
        <w:jc w:val="both"/>
        <w:rPr>
          <w:rFonts w:asciiTheme="minorHAnsi" w:hAnsiTheme="minorHAnsi" w:cstheme="minorHAnsi"/>
          <w:color w:val="2E74B5"/>
        </w:rPr>
      </w:pPr>
      <w:r>
        <w:rPr>
          <w:rFonts w:asciiTheme="minorHAnsi" w:hAnsiTheme="minorHAnsi" w:cstheme="minorHAnsi"/>
          <w:color w:val="2E74B5"/>
        </w:rPr>
        <w:t xml:space="preserve">Zamawiający załącza mapę </w:t>
      </w:r>
      <w:r w:rsidR="00A2575B">
        <w:rPr>
          <w:rFonts w:asciiTheme="minorHAnsi" w:hAnsiTheme="minorHAnsi" w:cstheme="minorHAnsi"/>
          <w:color w:val="2E74B5"/>
        </w:rPr>
        <w:t>sieci/kolizji.</w:t>
      </w:r>
    </w:p>
    <w:p w:rsidR="00BE056B" w:rsidRPr="00BE056B" w:rsidRDefault="00BE056B" w:rsidP="00BE056B">
      <w:pPr>
        <w:spacing w:line="360" w:lineRule="auto"/>
        <w:jc w:val="both"/>
        <w:rPr>
          <w:rFonts w:asciiTheme="minorHAnsi" w:hAnsiTheme="minorHAnsi" w:cstheme="minorHAnsi"/>
          <w:b/>
          <w:i/>
          <w:spacing w:val="-8"/>
          <w:lang w:eastAsia="pl-PL"/>
        </w:rPr>
      </w:pPr>
      <w:r w:rsidRPr="00C912FB">
        <w:rPr>
          <w:rFonts w:asciiTheme="minorHAnsi" w:hAnsiTheme="minorHAnsi" w:cstheme="minorHAnsi"/>
          <w:b/>
          <w:i/>
          <w:spacing w:val="-8"/>
          <w:lang w:eastAsia="pl-PL"/>
        </w:rPr>
        <w:t xml:space="preserve">Pytanie </w:t>
      </w:r>
      <w:r>
        <w:rPr>
          <w:rFonts w:asciiTheme="minorHAnsi" w:hAnsiTheme="minorHAnsi" w:cstheme="minorHAnsi"/>
          <w:b/>
          <w:i/>
          <w:spacing w:val="-8"/>
          <w:lang w:eastAsia="pl-PL"/>
        </w:rPr>
        <w:t>9</w:t>
      </w:r>
      <w:r w:rsidRPr="00C912FB">
        <w:rPr>
          <w:rFonts w:asciiTheme="minorHAnsi" w:hAnsiTheme="minorHAnsi" w:cstheme="minorHAnsi"/>
          <w:b/>
          <w:i/>
          <w:spacing w:val="-8"/>
          <w:lang w:eastAsia="pl-PL"/>
        </w:rPr>
        <w:t>.</w:t>
      </w:r>
    </w:p>
    <w:p w:rsidR="00A215C0" w:rsidRPr="00A215C0" w:rsidRDefault="00A215C0" w:rsidP="00A215C0">
      <w:pPr>
        <w:spacing w:line="360" w:lineRule="auto"/>
        <w:jc w:val="both"/>
        <w:rPr>
          <w:rFonts w:asciiTheme="minorHAnsi" w:hAnsiTheme="minorHAnsi" w:cstheme="minorHAnsi"/>
          <w:spacing w:val="-8"/>
          <w:lang w:eastAsia="pl-PL"/>
        </w:rPr>
      </w:pPr>
      <w:r w:rsidRPr="00A215C0">
        <w:rPr>
          <w:rFonts w:asciiTheme="minorHAnsi" w:hAnsiTheme="minorHAnsi" w:cstheme="minorHAnsi"/>
          <w:spacing w:val="-8"/>
          <w:lang w:eastAsia="pl-PL"/>
        </w:rPr>
        <w:t>Jaką kwotę zamierza przeznaczyć na przedmiotowe zadanie?</w:t>
      </w:r>
    </w:p>
    <w:p w:rsidR="00A215C0" w:rsidRPr="00A215C0" w:rsidRDefault="00A215C0" w:rsidP="00A215C0">
      <w:pPr>
        <w:spacing w:line="360" w:lineRule="auto"/>
        <w:jc w:val="both"/>
        <w:rPr>
          <w:rFonts w:asciiTheme="minorHAnsi" w:hAnsiTheme="minorHAnsi" w:cstheme="minorHAnsi"/>
          <w:spacing w:val="-8"/>
          <w:lang w:eastAsia="pl-PL"/>
        </w:rPr>
      </w:pPr>
      <w:r w:rsidRPr="00A215C0">
        <w:rPr>
          <w:rFonts w:asciiTheme="minorHAnsi" w:hAnsiTheme="minorHAnsi" w:cstheme="minorHAnsi"/>
          <w:spacing w:val="-8"/>
          <w:lang w:eastAsia="pl-PL"/>
        </w:rPr>
        <w:t>Informacja ta jest niezbędna dla ograniczenia zaangażowania wykonawcy, którego oferta przekroczy budżet Zamawiającego.</w:t>
      </w:r>
    </w:p>
    <w:p w:rsidR="00524D5E" w:rsidRDefault="00BD6F30" w:rsidP="00BE056B">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9</w:t>
      </w:r>
      <w:r w:rsidRPr="00C912FB">
        <w:rPr>
          <w:rFonts w:asciiTheme="minorHAnsi" w:hAnsiTheme="minorHAnsi" w:cstheme="minorHAnsi"/>
          <w:b/>
          <w:i/>
          <w:color w:val="2E74B5"/>
        </w:rPr>
        <w:t>.</w:t>
      </w:r>
    </w:p>
    <w:p w:rsidR="00524D5E" w:rsidRPr="00E86765" w:rsidRDefault="00A2575B" w:rsidP="00BE056B">
      <w:pPr>
        <w:spacing w:line="360" w:lineRule="auto"/>
        <w:jc w:val="both"/>
        <w:rPr>
          <w:rFonts w:asciiTheme="minorHAnsi" w:hAnsiTheme="minorHAnsi" w:cstheme="minorHAnsi"/>
          <w:color w:val="2E74B5"/>
          <w:spacing w:val="-8"/>
        </w:rPr>
      </w:pPr>
      <w:r w:rsidRPr="00E86765">
        <w:rPr>
          <w:rFonts w:asciiTheme="minorHAnsi" w:hAnsiTheme="minorHAnsi" w:cstheme="minorHAnsi"/>
          <w:color w:val="2E74B5"/>
          <w:spacing w:val="-8"/>
        </w:rPr>
        <w:t>Informacja o kwocie, jaką Zamawiający zamierza przeznaczyć na sfinansowanie zamówienia, zostanie zamieszczona na stronie internetowej prowadzonego postępowania</w:t>
      </w:r>
      <w:r w:rsidR="00E86765" w:rsidRPr="00E86765">
        <w:rPr>
          <w:rFonts w:asciiTheme="minorHAnsi" w:hAnsiTheme="minorHAnsi" w:cstheme="minorHAnsi"/>
          <w:color w:val="2E74B5"/>
          <w:spacing w:val="-8"/>
        </w:rPr>
        <w:t xml:space="preserve"> przed otwarciem ofert</w:t>
      </w:r>
      <w:r w:rsidR="00521324">
        <w:rPr>
          <w:rFonts w:asciiTheme="minorHAnsi" w:hAnsiTheme="minorHAnsi" w:cstheme="minorHAnsi"/>
          <w:color w:val="2E74B5"/>
          <w:spacing w:val="-8"/>
        </w:rPr>
        <w:t xml:space="preserve">, zgodnie z zapisami art. 222 ust. 4 ustawy </w:t>
      </w:r>
      <w:proofErr w:type="spellStart"/>
      <w:r w:rsidR="00521324">
        <w:rPr>
          <w:rFonts w:asciiTheme="minorHAnsi" w:hAnsiTheme="minorHAnsi" w:cstheme="minorHAnsi"/>
          <w:color w:val="2E74B5"/>
          <w:spacing w:val="-8"/>
        </w:rPr>
        <w:t>Pzp</w:t>
      </w:r>
      <w:proofErr w:type="spellEnd"/>
      <w:r w:rsidR="00521324">
        <w:rPr>
          <w:rFonts w:asciiTheme="minorHAnsi" w:hAnsiTheme="minorHAnsi" w:cstheme="minorHAnsi"/>
          <w:color w:val="2E74B5"/>
          <w:spacing w:val="-8"/>
        </w:rPr>
        <w:t>.</w:t>
      </w:r>
    </w:p>
    <w:p w:rsidR="00A2575B" w:rsidRPr="00524D5E" w:rsidRDefault="00E86765" w:rsidP="00BE056B">
      <w:pPr>
        <w:spacing w:line="360" w:lineRule="auto"/>
        <w:jc w:val="both"/>
        <w:rPr>
          <w:rFonts w:asciiTheme="minorHAnsi" w:hAnsiTheme="minorHAnsi" w:cstheme="minorHAnsi"/>
          <w:color w:val="2E74B5"/>
        </w:rPr>
      </w:pPr>
      <w:r>
        <w:rPr>
          <w:rFonts w:asciiTheme="minorHAnsi" w:hAnsiTheme="minorHAnsi" w:cstheme="minorHAnsi"/>
          <w:color w:val="2E74B5"/>
        </w:rPr>
        <w:t>Ponadto Zamawiający informuje, że budżet jednostki samorządu terytorialnego, został podany do publicznej wiadomości w Biuletynie Informacji Publicznej.</w:t>
      </w:r>
    </w:p>
    <w:p w:rsidR="00317B94" w:rsidRDefault="00317B94" w:rsidP="007C3DBA">
      <w:pPr>
        <w:pStyle w:val="Akapitzlist"/>
        <w:numPr>
          <w:ilvl w:val="0"/>
          <w:numId w:val="2"/>
        </w:numPr>
        <w:suppressAutoHyphens w:val="0"/>
        <w:spacing w:line="360" w:lineRule="auto"/>
        <w:ind w:left="0" w:hanging="295"/>
        <w:jc w:val="both"/>
        <w:rPr>
          <w:rFonts w:asciiTheme="minorHAnsi" w:hAnsiTheme="minorHAnsi" w:cstheme="minorHAnsi"/>
        </w:rPr>
      </w:pPr>
      <w:r>
        <w:rPr>
          <w:rFonts w:asciiTheme="minorHAnsi" w:hAnsiTheme="minorHAnsi" w:cstheme="minorHAnsi"/>
        </w:rPr>
        <w:t>Ponadto, d</w:t>
      </w:r>
      <w:r w:rsidRPr="0086195E">
        <w:rPr>
          <w:rFonts w:asciiTheme="minorHAnsi" w:hAnsiTheme="minorHAnsi" w:cstheme="minorHAnsi"/>
        </w:rPr>
        <w:t>ziałając w trybie art. 286 ust. 1 ustawy z dnia 11 września 2019 roku Prawo zamówień publicznych (Dz. U. z 20</w:t>
      </w:r>
      <w:r w:rsidR="007C3DBA">
        <w:rPr>
          <w:rFonts w:asciiTheme="minorHAnsi" w:hAnsiTheme="minorHAnsi" w:cstheme="minorHAnsi"/>
        </w:rPr>
        <w:t>21</w:t>
      </w:r>
      <w:r w:rsidRPr="0086195E">
        <w:rPr>
          <w:rFonts w:asciiTheme="minorHAnsi" w:hAnsiTheme="minorHAnsi" w:cstheme="minorHAnsi"/>
        </w:rPr>
        <w:t xml:space="preserve"> r., poz. </w:t>
      </w:r>
      <w:r w:rsidR="007C3DBA">
        <w:rPr>
          <w:rFonts w:asciiTheme="minorHAnsi" w:hAnsiTheme="minorHAnsi" w:cstheme="minorHAnsi"/>
        </w:rPr>
        <w:t>1129</w:t>
      </w:r>
      <w:r w:rsidRPr="0086195E">
        <w:rPr>
          <w:rFonts w:asciiTheme="minorHAnsi" w:hAnsiTheme="minorHAnsi" w:cstheme="minorHAnsi"/>
        </w:rPr>
        <w:t xml:space="preserve"> ze zm.), zwanej dalej ustawą </w:t>
      </w:r>
      <w:proofErr w:type="spellStart"/>
      <w:r w:rsidRPr="0086195E">
        <w:rPr>
          <w:rFonts w:asciiTheme="minorHAnsi" w:hAnsiTheme="minorHAnsi" w:cstheme="minorHAnsi"/>
        </w:rPr>
        <w:t>Pzp</w:t>
      </w:r>
      <w:proofErr w:type="spellEnd"/>
      <w:r w:rsidRPr="0086195E">
        <w:rPr>
          <w:rFonts w:asciiTheme="minorHAnsi" w:hAnsiTheme="minorHAnsi" w:cstheme="minorHAnsi"/>
        </w:rPr>
        <w:t xml:space="preserve">, </w:t>
      </w:r>
      <w:r w:rsidRPr="008B5036">
        <w:rPr>
          <w:rFonts w:asciiTheme="minorHAnsi" w:hAnsiTheme="minorHAnsi" w:cstheme="minorHAnsi"/>
          <w:highlight w:val="yellow"/>
        </w:rPr>
        <w:t>oraz pkt. 13.10. SWZ</w:t>
      </w:r>
      <w:r w:rsidRPr="0086195E">
        <w:rPr>
          <w:rFonts w:asciiTheme="minorHAnsi" w:hAnsiTheme="minorHAnsi" w:cstheme="minorHAnsi"/>
        </w:rPr>
        <w:t xml:space="preserve">, Zamawiający informuje o </w:t>
      </w:r>
      <w:r>
        <w:rPr>
          <w:rFonts w:asciiTheme="minorHAnsi" w:hAnsiTheme="minorHAnsi" w:cstheme="minorHAnsi"/>
        </w:rPr>
        <w:t>dokonaniu zmian</w:t>
      </w:r>
      <w:r w:rsidR="007C3DBA">
        <w:rPr>
          <w:rFonts w:asciiTheme="minorHAnsi" w:hAnsiTheme="minorHAnsi" w:cstheme="minorHAnsi"/>
        </w:rPr>
        <w:t>y pkt 6</w:t>
      </w:r>
      <w:r>
        <w:rPr>
          <w:rFonts w:asciiTheme="minorHAnsi" w:hAnsiTheme="minorHAnsi" w:cstheme="minorHAnsi"/>
        </w:rPr>
        <w:t xml:space="preserve"> S</w:t>
      </w:r>
      <w:r w:rsidRPr="0086195E">
        <w:rPr>
          <w:rFonts w:asciiTheme="minorHAnsi" w:hAnsiTheme="minorHAnsi" w:cstheme="minorHAnsi"/>
        </w:rPr>
        <w:t>WZ</w:t>
      </w:r>
      <w:r w:rsidR="007C3DBA">
        <w:rPr>
          <w:rFonts w:asciiTheme="minorHAnsi" w:hAnsiTheme="minorHAnsi" w:cstheme="minorHAnsi"/>
        </w:rPr>
        <w:t>, który otrzymuje brzmienie</w:t>
      </w:r>
      <w:r w:rsidRPr="007C3DBA">
        <w:rPr>
          <w:rFonts w:asciiTheme="minorHAnsi" w:hAnsiTheme="minorHAnsi" w:cstheme="minorHAnsi"/>
        </w:rPr>
        <w:t>:</w:t>
      </w:r>
    </w:p>
    <w:p w:rsidR="007C3DBA" w:rsidRPr="007C3DBA" w:rsidRDefault="007C3DBA" w:rsidP="007C3DBA">
      <w:pPr>
        <w:pStyle w:val="Akapitzlist"/>
        <w:suppressAutoHyphens w:val="0"/>
        <w:spacing w:line="360" w:lineRule="auto"/>
        <w:ind w:left="0"/>
        <w:jc w:val="both"/>
        <w:rPr>
          <w:rFonts w:asciiTheme="minorHAnsi" w:hAnsiTheme="minorHAnsi" w:cstheme="minorHAnsi"/>
          <w:color w:val="2E74B5"/>
          <w:spacing w:val="-8"/>
        </w:rPr>
      </w:pPr>
      <w:bookmarkStart w:id="2" w:name="_Hlk113004729"/>
      <w:r w:rsidRPr="007C3DBA">
        <w:rPr>
          <w:rFonts w:asciiTheme="minorHAnsi" w:hAnsiTheme="minorHAnsi" w:cstheme="minorHAnsi"/>
          <w:color w:val="2E74B5"/>
          <w:spacing w:val="-8"/>
        </w:rPr>
        <w:t>„6.TERMIN REALIZACJI ROBÓT</w:t>
      </w:r>
    </w:p>
    <w:p w:rsidR="007C3DBA" w:rsidRPr="007C3DBA" w:rsidRDefault="007C3DBA" w:rsidP="007C3DBA">
      <w:pPr>
        <w:pStyle w:val="Akapitzlist"/>
        <w:suppressAutoHyphens w:val="0"/>
        <w:spacing w:line="360" w:lineRule="auto"/>
        <w:ind w:left="0"/>
        <w:jc w:val="both"/>
        <w:rPr>
          <w:rFonts w:asciiTheme="minorHAnsi" w:hAnsiTheme="minorHAnsi" w:cstheme="minorHAnsi"/>
          <w:color w:val="2E74B5"/>
          <w:spacing w:val="-8"/>
        </w:rPr>
      </w:pPr>
      <w:r w:rsidRPr="007C3DBA">
        <w:rPr>
          <w:rFonts w:asciiTheme="minorHAnsi" w:hAnsiTheme="minorHAnsi" w:cstheme="minorHAnsi"/>
          <w:color w:val="2E74B5"/>
          <w:spacing w:val="-8"/>
        </w:rPr>
        <w:t xml:space="preserve">Zamawiający wymaga, aby roboty zostały ukończone w terminie: </w:t>
      </w:r>
      <w:r w:rsidRPr="007C3DBA">
        <w:rPr>
          <w:rFonts w:asciiTheme="minorHAnsi" w:hAnsiTheme="minorHAnsi" w:cstheme="minorHAnsi"/>
          <w:b/>
          <w:color w:val="2E74B5"/>
          <w:spacing w:val="-8"/>
        </w:rPr>
        <w:t>do dnia 15.11.2022 r.</w:t>
      </w:r>
      <w:r w:rsidRPr="007C3DBA">
        <w:rPr>
          <w:rFonts w:asciiTheme="minorHAnsi" w:hAnsiTheme="minorHAnsi" w:cstheme="minorHAnsi"/>
          <w:color w:val="2E74B5"/>
          <w:spacing w:val="-8"/>
        </w:rPr>
        <w:t>”</w:t>
      </w:r>
    </w:p>
    <w:bookmarkEnd w:id="2"/>
    <w:p w:rsidR="006D7D4E" w:rsidRPr="00827703" w:rsidRDefault="006D7D4E" w:rsidP="006D7D4E">
      <w:pPr>
        <w:pStyle w:val="Akapitzlist"/>
        <w:numPr>
          <w:ilvl w:val="0"/>
          <w:numId w:val="2"/>
        </w:numPr>
        <w:suppressAutoHyphens w:val="0"/>
        <w:spacing w:line="360" w:lineRule="auto"/>
        <w:ind w:left="0" w:hanging="426"/>
        <w:jc w:val="both"/>
        <w:rPr>
          <w:rFonts w:asciiTheme="minorHAnsi" w:hAnsiTheme="minorHAnsi" w:cstheme="minorHAnsi"/>
        </w:rPr>
      </w:pPr>
      <w:r>
        <w:rPr>
          <w:rFonts w:asciiTheme="minorHAnsi" w:hAnsiTheme="minorHAnsi" w:cstheme="minorHAnsi"/>
        </w:rPr>
        <w:t>Jednocześnie</w:t>
      </w:r>
      <w:r w:rsidRPr="00827703">
        <w:rPr>
          <w:rFonts w:asciiTheme="minorHAnsi" w:hAnsiTheme="minorHAnsi" w:cstheme="minorHAnsi"/>
        </w:rPr>
        <w:t xml:space="preserve">, Zamawiający zamieszcza na stronie internetowej, w miejscu zamieszczenia </w:t>
      </w:r>
      <w:r w:rsidR="006364AA">
        <w:rPr>
          <w:rFonts w:asciiTheme="minorHAnsi" w:hAnsiTheme="minorHAnsi" w:cstheme="minorHAnsi"/>
        </w:rPr>
        <w:br/>
      </w:r>
      <w:r w:rsidR="00521324">
        <w:rPr>
          <w:rFonts w:asciiTheme="minorHAnsi" w:hAnsiTheme="minorHAnsi" w:cstheme="minorHAnsi"/>
        </w:rPr>
        <w:t>przedmiotowego postępowania</w:t>
      </w:r>
      <w:r w:rsidRPr="00827703">
        <w:rPr>
          <w:rFonts w:asciiTheme="minorHAnsi" w:hAnsiTheme="minorHAnsi" w:cstheme="minorHAnsi"/>
        </w:rPr>
        <w:t xml:space="preserve">, dokumenty obejmujące: </w:t>
      </w:r>
    </w:p>
    <w:p w:rsidR="006D7D4E" w:rsidRPr="00521324" w:rsidRDefault="006D7D4E" w:rsidP="006D7D4E">
      <w:pPr>
        <w:pStyle w:val="Akapitzlist"/>
        <w:numPr>
          <w:ilvl w:val="0"/>
          <w:numId w:val="23"/>
        </w:numPr>
        <w:suppressAutoHyphens w:val="0"/>
        <w:spacing w:line="360" w:lineRule="auto"/>
        <w:ind w:left="426" w:hanging="284"/>
        <w:jc w:val="both"/>
        <w:rPr>
          <w:rFonts w:asciiTheme="minorHAnsi" w:hAnsiTheme="minorHAnsi" w:cstheme="minorHAnsi"/>
        </w:rPr>
      </w:pPr>
      <w:bookmarkStart w:id="3" w:name="_Hlk71282981"/>
      <w:r w:rsidRPr="00521324">
        <w:rPr>
          <w:rFonts w:asciiTheme="minorHAnsi" w:hAnsiTheme="minorHAnsi" w:cstheme="minorHAnsi"/>
        </w:rPr>
        <w:t xml:space="preserve">Ujednolicony wzór </w:t>
      </w:r>
      <w:r w:rsidR="00E86765" w:rsidRPr="00521324">
        <w:rPr>
          <w:rFonts w:asciiTheme="minorHAnsi" w:hAnsiTheme="minorHAnsi" w:cstheme="minorHAnsi"/>
        </w:rPr>
        <w:t>Opisu przedmiotu zamówienia</w:t>
      </w:r>
      <w:r w:rsidRPr="00521324">
        <w:rPr>
          <w:rFonts w:asciiTheme="minorHAnsi" w:hAnsiTheme="minorHAnsi" w:cstheme="minorHAnsi"/>
        </w:rPr>
        <w:t>,</w:t>
      </w:r>
    </w:p>
    <w:p w:rsidR="006D7D4E" w:rsidRDefault="00BF63DE" w:rsidP="006D7D4E">
      <w:pPr>
        <w:pStyle w:val="Akapitzlist"/>
        <w:numPr>
          <w:ilvl w:val="0"/>
          <w:numId w:val="23"/>
        </w:numPr>
        <w:suppressAutoHyphens w:val="0"/>
        <w:spacing w:line="360" w:lineRule="auto"/>
        <w:ind w:left="426" w:hanging="284"/>
        <w:jc w:val="both"/>
        <w:rPr>
          <w:rFonts w:asciiTheme="minorHAnsi" w:hAnsiTheme="minorHAnsi" w:cstheme="minorHAnsi"/>
        </w:rPr>
      </w:pPr>
      <w:r w:rsidRPr="00521324">
        <w:rPr>
          <w:rFonts w:asciiTheme="minorHAnsi" w:hAnsiTheme="minorHAnsi" w:cstheme="minorHAnsi"/>
        </w:rPr>
        <w:t>Ujednolicony wzór Umowy</w:t>
      </w:r>
      <w:r w:rsidR="006D7D4E" w:rsidRPr="00521324">
        <w:rPr>
          <w:rFonts w:asciiTheme="minorHAnsi" w:hAnsiTheme="minorHAnsi" w:cstheme="minorHAnsi"/>
        </w:rPr>
        <w:t>,</w:t>
      </w:r>
    </w:p>
    <w:p w:rsidR="003D37C1" w:rsidRPr="00521324" w:rsidRDefault="003D37C1" w:rsidP="006D7D4E">
      <w:pPr>
        <w:pStyle w:val="Akapitzlist"/>
        <w:numPr>
          <w:ilvl w:val="0"/>
          <w:numId w:val="23"/>
        </w:numPr>
        <w:suppressAutoHyphens w:val="0"/>
        <w:spacing w:line="360" w:lineRule="auto"/>
        <w:ind w:left="426" w:hanging="284"/>
        <w:jc w:val="both"/>
        <w:rPr>
          <w:rFonts w:asciiTheme="minorHAnsi" w:hAnsiTheme="minorHAnsi" w:cstheme="minorHAnsi"/>
        </w:rPr>
      </w:pPr>
      <w:r>
        <w:rPr>
          <w:rFonts w:asciiTheme="minorHAnsi" w:hAnsiTheme="minorHAnsi" w:cstheme="minorHAnsi"/>
        </w:rPr>
        <w:t>Mapę sieci/kolizji</w:t>
      </w:r>
    </w:p>
    <w:bookmarkEnd w:id="3"/>
    <w:p w:rsidR="002A0B95" w:rsidRPr="00E06E30" w:rsidRDefault="002A0B95" w:rsidP="002A0B95">
      <w:pPr>
        <w:pStyle w:val="Akapitzlist"/>
        <w:numPr>
          <w:ilvl w:val="0"/>
          <w:numId w:val="2"/>
        </w:numPr>
        <w:suppressAutoHyphens w:val="0"/>
        <w:spacing w:line="360" w:lineRule="auto"/>
        <w:ind w:left="0" w:hanging="426"/>
        <w:jc w:val="both"/>
        <w:rPr>
          <w:rFonts w:asciiTheme="minorHAnsi" w:hAnsiTheme="minorHAnsi" w:cstheme="minorHAnsi"/>
        </w:rPr>
      </w:pPr>
      <w:r w:rsidRPr="00E06E30">
        <w:rPr>
          <w:rFonts w:asciiTheme="minorHAnsi" w:hAnsiTheme="minorHAnsi" w:cstheme="minorHAnsi"/>
        </w:rPr>
        <w:lastRenderedPageBreak/>
        <w:t xml:space="preserve">Ponadto, działając w trybie art. 286 ust. 3 ustawy </w:t>
      </w:r>
      <w:proofErr w:type="spellStart"/>
      <w:r w:rsidRPr="00E06E30">
        <w:rPr>
          <w:rFonts w:asciiTheme="minorHAnsi" w:hAnsiTheme="minorHAnsi" w:cstheme="minorHAnsi"/>
        </w:rPr>
        <w:t>Pzp</w:t>
      </w:r>
      <w:proofErr w:type="spellEnd"/>
      <w:r w:rsidRPr="00E06E30">
        <w:rPr>
          <w:rFonts w:asciiTheme="minorHAnsi" w:hAnsiTheme="minorHAnsi" w:cstheme="minorHAnsi"/>
        </w:rPr>
        <w:t xml:space="preserve">, Zamawiający przedłuża termin składania ofert do dnia </w:t>
      </w:r>
      <w:r w:rsidR="00321122">
        <w:rPr>
          <w:rFonts w:asciiTheme="minorHAnsi" w:hAnsiTheme="minorHAnsi" w:cstheme="minorHAnsi"/>
        </w:rPr>
        <w:t>09.09</w:t>
      </w:r>
      <w:r>
        <w:rPr>
          <w:rFonts w:asciiTheme="minorHAnsi" w:hAnsiTheme="minorHAnsi" w:cstheme="minorHAnsi"/>
        </w:rPr>
        <w:t>.2022</w:t>
      </w:r>
      <w:r w:rsidRPr="00E06E30">
        <w:rPr>
          <w:rFonts w:asciiTheme="minorHAnsi" w:hAnsiTheme="minorHAnsi" w:cstheme="minorHAnsi"/>
        </w:rPr>
        <w:t xml:space="preserve"> r., godz.: 10:00 i jednocześnie na podstawie art. 286 ust. 1 ustawy </w:t>
      </w:r>
      <w:proofErr w:type="spellStart"/>
      <w:r w:rsidRPr="00E06E30">
        <w:rPr>
          <w:rFonts w:asciiTheme="minorHAnsi" w:hAnsiTheme="minorHAnsi" w:cstheme="minorHAnsi"/>
        </w:rPr>
        <w:t>Pzp</w:t>
      </w:r>
      <w:proofErr w:type="spellEnd"/>
      <w:r w:rsidRPr="00E06E30">
        <w:rPr>
          <w:rFonts w:asciiTheme="minorHAnsi" w:hAnsiTheme="minorHAnsi" w:cstheme="minorHAnsi"/>
        </w:rPr>
        <w:t>, zmienia w tym zakresie odpowiednie zapisy SWZ zawarte w pkt.:</w:t>
      </w:r>
      <w:r w:rsidR="00321122">
        <w:rPr>
          <w:rFonts w:asciiTheme="minorHAnsi" w:hAnsiTheme="minorHAnsi" w:cstheme="minorHAnsi"/>
        </w:rPr>
        <w:t xml:space="preserve"> </w:t>
      </w:r>
      <w:r w:rsidRPr="00E06E30">
        <w:rPr>
          <w:rFonts w:asciiTheme="minorHAnsi" w:hAnsiTheme="minorHAnsi" w:cstheme="minorHAnsi"/>
        </w:rPr>
        <w:t>17.2, 17.7 i 18.1, tj.:</w:t>
      </w:r>
    </w:p>
    <w:p w:rsidR="002A0B95" w:rsidRPr="00510CCE" w:rsidRDefault="002A0B95" w:rsidP="00044952">
      <w:pPr>
        <w:pStyle w:val="Akapitzlist"/>
        <w:suppressAutoHyphens w:val="0"/>
        <w:spacing w:line="360" w:lineRule="auto"/>
        <w:ind w:left="0"/>
        <w:jc w:val="both"/>
        <w:rPr>
          <w:rFonts w:asciiTheme="minorHAnsi" w:hAnsiTheme="minorHAnsi" w:cstheme="minorHAnsi"/>
          <w:b/>
          <w:u w:val="single"/>
        </w:rPr>
      </w:pPr>
      <w:r w:rsidRPr="00510CCE">
        <w:rPr>
          <w:rFonts w:asciiTheme="minorHAnsi" w:hAnsiTheme="minorHAnsi" w:cstheme="minorHAnsi"/>
          <w:b/>
          <w:u w:val="single"/>
        </w:rPr>
        <w:t>W pkt 17.2 SWZ</w:t>
      </w:r>
    </w:p>
    <w:p w:rsidR="002A0B95" w:rsidRDefault="002A0B95" w:rsidP="00044952">
      <w:pPr>
        <w:pStyle w:val="Akapitzlist"/>
        <w:suppressAutoHyphens w:val="0"/>
        <w:spacing w:line="360" w:lineRule="auto"/>
        <w:ind w:left="0"/>
        <w:jc w:val="both"/>
        <w:rPr>
          <w:rFonts w:asciiTheme="minorHAnsi" w:hAnsiTheme="minorHAnsi" w:cstheme="minorHAnsi"/>
        </w:rPr>
      </w:pPr>
      <w:r>
        <w:rPr>
          <w:rFonts w:asciiTheme="minorHAnsi" w:hAnsiTheme="minorHAnsi" w:cstheme="minorHAnsi"/>
        </w:rPr>
        <w:t xml:space="preserve">Zapis: </w:t>
      </w:r>
      <w:r w:rsidRPr="00510CCE">
        <w:rPr>
          <w:rFonts w:asciiTheme="minorHAnsi" w:hAnsiTheme="minorHAnsi" w:cstheme="minorHAnsi"/>
        </w:rPr>
        <w:t xml:space="preserve">„17.2. Termin składania ofert: do dnia </w:t>
      </w:r>
      <w:r w:rsidR="00321122">
        <w:rPr>
          <w:rFonts w:asciiTheme="minorHAnsi" w:hAnsiTheme="minorHAnsi" w:cstheme="minorHAnsi"/>
        </w:rPr>
        <w:t>07.09</w:t>
      </w:r>
      <w:r>
        <w:rPr>
          <w:rFonts w:asciiTheme="minorHAnsi" w:hAnsiTheme="minorHAnsi" w:cstheme="minorHAnsi"/>
        </w:rPr>
        <w:t>.2022</w:t>
      </w:r>
      <w:r w:rsidRPr="00510CCE">
        <w:rPr>
          <w:rFonts w:asciiTheme="minorHAnsi" w:hAnsiTheme="minorHAnsi" w:cstheme="minorHAnsi"/>
        </w:rPr>
        <w:t xml:space="preserve"> r. do godziny 10:00.”</w:t>
      </w:r>
    </w:p>
    <w:p w:rsidR="002A0B95" w:rsidRPr="00510CCE" w:rsidRDefault="002A0B95" w:rsidP="00044952">
      <w:pPr>
        <w:pStyle w:val="Akapitzlist"/>
        <w:suppressAutoHyphens w:val="0"/>
        <w:spacing w:line="360" w:lineRule="auto"/>
        <w:ind w:left="0"/>
        <w:jc w:val="both"/>
        <w:rPr>
          <w:rFonts w:asciiTheme="minorHAnsi" w:hAnsiTheme="minorHAnsi" w:cstheme="minorHAnsi"/>
          <w:i/>
        </w:rPr>
      </w:pPr>
      <w:r w:rsidRPr="00510CCE">
        <w:rPr>
          <w:rFonts w:asciiTheme="minorHAnsi" w:hAnsiTheme="minorHAnsi" w:cstheme="minorHAnsi"/>
          <w:i/>
        </w:rPr>
        <w:t>otrzymuje brzmienie:</w:t>
      </w:r>
    </w:p>
    <w:p w:rsidR="002A0B95" w:rsidRDefault="002A0B95" w:rsidP="00044952">
      <w:pPr>
        <w:pStyle w:val="Akapitzlist"/>
        <w:suppressAutoHyphens w:val="0"/>
        <w:spacing w:line="360" w:lineRule="auto"/>
        <w:ind w:left="0"/>
        <w:jc w:val="both"/>
        <w:rPr>
          <w:rFonts w:asciiTheme="minorHAnsi" w:hAnsiTheme="minorHAnsi" w:cstheme="minorHAnsi"/>
          <w:color w:val="2E74B5" w:themeColor="accent1" w:themeShade="BF"/>
        </w:rPr>
      </w:pPr>
      <w:r w:rsidRPr="00510CCE">
        <w:rPr>
          <w:rFonts w:asciiTheme="minorHAnsi" w:hAnsiTheme="minorHAnsi" w:cstheme="minorHAnsi"/>
          <w:color w:val="2E74B5" w:themeColor="accent1" w:themeShade="BF"/>
        </w:rPr>
        <w:t xml:space="preserve">„17.2. Termin składania ofert: do dnia </w:t>
      </w:r>
      <w:r w:rsidR="00321122">
        <w:rPr>
          <w:rFonts w:asciiTheme="minorHAnsi" w:hAnsiTheme="minorHAnsi" w:cstheme="minorHAnsi"/>
          <w:color w:val="2E74B5" w:themeColor="accent1" w:themeShade="BF"/>
        </w:rPr>
        <w:t>09.09</w:t>
      </w:r>
      <w:r>
        <w:rPr>
          <w:rFonts w:asciiTheme="minorHAnsi" w:hAnsiTheme="minorHAnsi" w:cstheme="minorHAnsi"/>
          <w:color w:val="2E74B5" w:themeColor="accent1" w:themeShade="BF"/>
        </w:rPr>
        <w:t>.2022</w:t>
      </w:r>
      <w:r w:rsidRPr="00510CCE">
        <w:rPr>
          <w:rFonts w:asciiTheme="minorHAnsi" w:hAnsiTheme="minorHAnsi" w:cstheme="minorHAnsi"/>
          <w:color w:val="2E74B5" w:themeColor="accent1" w:themeShade="BF"/>
        </w:rPr>
        <w:t xml:space="preserve"> r. do godziny 10:00.”;</w:t>
      </w:r>
    </w:p>
    <w:p w:rsidR="002A0B95" w:rsidRPr="00510CCE" w:rsidRDefault="002A0B95" w:rsidP="00044952">
      <w:pPr>
        <w:pStyle w:val="Akapitzlist"/>
        <w:suppressAutoHyphens w:val="0"/>
        <w:spacing w:line="360" w:lineRule="auto"/>
        <w:ind w:left="0"/>
        <w:jc w:val="both"/>
        <w:rPr>
          <w:rFonts w:asciiTheme="minorHAnsi" w:hAnsiTheme="minorHAnsi" w:cstheme="minorHAnsi"/>
          <w:b/>
          <w:u w:val="single"/>
        </w:rPr>
      </w:pPr>
      <w:r w:rsidRPr="00510CCE">
        <w:rPr>
          <w:rFonts w:asciiTheme="minorHAnsi" w:hAnsiTheme="minorHAnsi" w:cstheme="minorHAnsi"/>
          <w:b/>
          <w:u w:val="single"/>
        </w:rPr>
        <w:t xml:space="preserve">W pkt </w:t>
      </w:r>
      <w:r>
        <w:rPr>
          <w:rFonts w:asciiTheme="minorHAnsi" w:hAnsiTheme="minorHAnsi" w:cstheme="minorHAnsi"/>
          <w:b/>
          <w:u w:val="single"/>
        </w:rPr>
        <w:t>17.7</w:t>
      </w:r>
      <w:r w:rsidRPr="00510CCE">
        <w:rPr>
          <w:rFonts w:asciiTheme="minorHAnsi" w:hAnsiTheme="minorHAnsi" w:cstheme="minorHAnsi"/>
          <w:b/>
          <w:u w:val="single"/>
        </w:rPr>
        <w:t xml:space="preserve"> SWZ</w:t>
      </w:r>
    </w:p>
    <w:p w:rsidR="002A0B95" w:rsidRPr="00F34F8E" w:rsidRDefault="002A0B95" w:rsidP="00044952">
      <w:pPr>
        <w:pStyle w:val="Akapitzlist"/>
        <w:suppressAutoHyphens w:val="0"/>
        <w:spacing w:line="360" w:lineRule="auto"/>
        <w:ind w:left="0"/>
        <w:jc w:val="both"/>
        <w:rPr>
          <w:rFonts w:asciiTheme="minorHAnsi" w:hAnsiTheme="minorHAnsi" w:cstheme="minorHAnsi"/>
          <w:spacing w:val="-20"/>
        </w:rPr>
      </w:pPr>
      <w:r w:rsidRPr="00F34F8E">
        <w:rPr>
          <w:rFonts w:asciiTheme="minorHAnsi" w:hAnsiTheme="minorHAnsi" w:cstheme="minorHAnsi"/>
          <w:spacing w:val="-20"/>
        </w:rPr>
        <w:t xml:space="preserve">Zapis: „17.7. Otwarcie ofert jest jawne i nastąpi poprzez automatyczne odszyfrowanie ofert za pośrednictwem platformy zakupowej w dniu </w:t>
      </w:r>
      <w:r w:rsidR="00321122">
        <w:rPr>
          <w:rFonts w:asciiTheme="minorHAnsi" w:hAnsiTheme="minorHAnsi" w:cstheme="minorHAnsi"/>
          <w:spacing w:val="-20"/>
        </w:rPr>
        <w:t>07.09</w:t>
      </w:r>
      <w:r>
        <w:rPr>
          <w:rFonts w:asciiTheme="minorHAnsi" w:hAnsiTheme="minorHAnsi" w:cstheme="minorHAnsi"/>
          <w:spacing w:val="-20"/>
        </w:rPr>
        <w:t>.2022</w:t>
      </w:r>
      <w:r w:rsidRPr="00F34F8E">
        <w:rPr>
          <w:rFonts w:asciiTheme="minorHAnsi" w:hAnsiTheme="minorHAnsi" w:cstheme="minorHAnsi"/>
          <w:spacing w:val="-20"/>
        </w:rPr>
        <w:t xml:space="preserve"> roku o godzinie 10:</w:t>
      </w:r>
      <w:r w:rsidR="00321122">
        <w:rPr>
          <w:rFonts w:asciiTheme="minorHAnsi" w:hAnsiTheme="minorHAnsi" w:cstheme="minorHAnsi"/>
          <w:spacing w:val="-20"/>
        </w:rPr>
        <w:t>15</w:t>
      </w:r>
      <w:r w:rsidRPr="00F34F8E">
        <w:rPr>
          <w:rFonts w:asciiTheme="minorHAnsi" w:hAnsiTheme="minorHAnsi" w:cstheme="minorHAnsi"/>
          <w:spacing w:val="-20"/>
        </w:rPr>
        <w:t>, w siedzibie Zamawiającego, w pomieszczeniach Referatu Zamówień Publicznych i Pozyskiwania Funduszy, przy ul. Guliwera 11a, (wejście od ulicy Arlekina) przez pracownika Referatu Zamówień Publicznych będącego członkiem komisji przetargowej w niniejszym postępowaniu.”</w:t>
      </w:r>
    </w:p>
    <w:p w:rsidR="002A0B95" w:rsidRPr="00510CCE" w:rsidRDefault="002A0B95" w:rsidP="00044952">
      <w:pPr>
        <w:pStyle w:val="Akapitzlist"/>
        <w:suppressAutoHyphens w:val="0"/>
        <w:spacing w:line="360" w:lineRule="auto"/>
        <w:ind w:left="0"/>
        <w:jc w:val="both"/>
        <w:rPr>
          <w:rFonts w:asciiTheme="minorHAnsi" w:hAnsiTheme="minorHAnsi" w:cstheme="minorHAnsi"/>
          <w:i/>
        </w:rPr>
      </w:pPr>
      <w:r w:rsidRPr="00510CCE">
        <w:rPr>
          <w:rFonts w:asciiTheme="minorHAnsi" w:hAnsiTheme="minorHAnsi" w:cstheme="minorHAnsi"/>
          <w:i/>
        </w:rPr>
        <w:t>otrzymuje brzmienie:</w:t>
      </w:r>
    </w:p>
    <w:p w:rsidR="002A0B95" w:rsidRPr="00510CCE" w:rsidRDefault="002A0B95" w:rsidP="00044952">
      <w:pPr>
        <w:pStyle w:val="Akapitzlist"/>
        <w:suppressAutoHyphens w:val="0"/>
        <w:spacing w:line="360" w:lineRule="auto"/>
        <w:ind w:left="0"/>
        <w:jc w:val="both"/>
        <w:rPr>
          <w:rFonts w:asciiTheme="minorHAnsi" w:hAnsiTheme="minorHAnsi" w:cstheme="minorHAnsi"/>
          <w:color w:val="2E74B5" w:themeColor="accent1" w:themeShade="BF"/>
        </w:rPr>
      </w:pPr>
      <w:r w:rsidRPr="00510CCE">
        <w:rPr>
          <w:rFonts w:asciiTheme="minorHAnsi" w:hAnsiTheme="minorHAnsi" w:cstheme="minorHAnsi"/>
          <w:color w:val="2E74B5" w:themeColor="accent1" w:themeShade="BF"/>
        </w:rPr>
        <w:t xml:space="preserve">„17.7. Otwarcie ofert jest jawne i nastąpi poprzez automatyczne odszyfrowanie ofert za pośrednictwem platformy zakupowej w dniu </w:t>
      </w:r>
      <w:r w:rsidR="00321122">
        <w:rPr>
          <w:rFonts w:asciiTheme="minorHAnsi" w:hAnsiTheme="minorHAnsi" w:cstheme="minorHAnsi"/>
          <w:color w:val="2E74B5" w:themeColor="accent1" w:themeShade="BF"/>
        </w:rPr>
        <w:t>09.09</w:t>
      </w:r>
      <w:r>
        <w:rPr>
          <w:rFonts w:asciiTheme="minorHAnsi" w:hAnsiTheme="minorHAnsi" w:cstheme="minorHAnsi"/>
          <w:color w:val="2E74B5" w:themeColor="accent1" w:themeShade="BF"/>
        </w:rPr>
        <w:t>.2022</w:t>
      </w:r>
      <w:r w:rsidRPr="00510CCE">
        <w:rPr>
          <w:rFonts w:asciiTheme="minorHAnsi" w:hAnsiTheme="minorHAnsi" w:cstheme="minorHAnsi"/>
          <w:color w:val="2E74B5" w:themeColor="accent1" w:themeShade="BF"/>
        </w:rPr>
        <w:t xml:space="preserve"> roku o godzinie 10:</w:t>
      </w:r>
      <w:r w:rsidR="00321122">
        <w:rPr>
          <w:rFonts w:asciiTheme="minorHAnsi" w:hAnsiTheme="minorHAnsi" w:cstheme="minorHAnsi"/>
          <w:color w:val="2E74B5" w:themeColor="accent1" w:themeShade="BF"/>
        </w:rPr>
        <w:t>15</w:t>
      </w:r>
      <w:r w:rsidRPr="00510CCE">
        <w:rPr>
          <w:rFonts w:asciiTheme="minorHAnsi" w:hAnsiTheme="minorHAnsi" w:cstheme="minorHAnsi"/>
          <w:color w:val="2E74B5" w:themeColor="accent1" w:themeShade="BF"/>
        </w:rPr>
        <w:t>, w siedzibie Zamawiającego, w pomieszczeniach Referatu Zamówień Publicznych i Pozyskiwania Funduszy, przy ul. Guliwera 11a, (wejście od ulicy Arlekina) przez pracownika Referatu Zamówień Publicznych będącego członkiem komisji przetargowej w niniejszym postępowaniu.”</w:t>
      </w:r>
    </w:p>
    <w:p w:rsidR="002A0B95" w:rsidRPr="003F0999" w:rsidRDefault="002A0B95" w:rsidP="00044952">
      <w:pPr>
        <w:suppressAutoHyphens w:val="0"/>
        <w:spacing w:line="360" w:lineRule="auto"/>
        <w:contextualSpacing/>
        <w:jc w:val="both"/>
        <w:rPr>
          <w:rFonts w:asciiTheme="minorHAnsi" w:hAnsiTheme="minorHAnsi" w:cstheme="minorHAnsi"/>
          <w:b/>
          <w:u w:val="single"/>
        </w:rPr>
      </w:pPr>
      <w:r w:rsidRPr="003F0999">
        <w:rPr>
          <w:rFonts w:asciiTheme="minorHAnsi" w:hAnsiTheme="minorHAnsi" w:cstheme="minorHAnsi"/>
          <w:b/>
          <w:u w:val="single"/>
        </w:rPr>
        <w:t xml:space="preserve">W pkt </w:t>
      </w:r>
      <w:r>
        <w:rPr>
          <w:rFonts w:asciiTheme="minorHAnsi" w:hAnsiTheme="minorHAnsi" w:cstheme="minorHAnsi"/>
          <w:b/>
          <w:u w:val="single"/>
        </w:rPr>
        <w:t>18.1</w:t>
      </w:r>
      <w:r w:rsidRPr="003F0999">
        <w:rPr>
          <w:rFonts w:asciiTheme="minorHAnsi" w:hAnsiTheme="minorHAnsi" w:cstheme="minorHAnsi"/>
          <w:b/>
          <w:u w:val="single"/>
        </w:rPr>
        <w:t xml:space="preserve"> SWZ</w:t>
      </w:r>
    </w:p>
    <w:p w:rsidR="002A0B95" w:rsidRPr="003F0999" w:rsidRDefault="002A0B95" w:rsidP="00044952">
      <w:pPr>
        <w:suppressAutoHyphens w:val="0"/>
        <w:spacing w:line="360" w:lineRule="auto"/>
        <w:contextualSpacing/>
        <w:jc w:val="both"/>
        <w:rPr>
          <w:rFonts w:asciiTheme="minorHAnsi" w:hAnsiTheme="minorHAnsi" w:cstheme="minorHAnsi"/>
          <w:spacing w:val="-8"/>
        </w:rPr>
      </w:pPr>
      <w:r w:rsidRPr="003F0999">
        <w:rPr>
          <w:rFonts w:asciiTheme="minorHAnsi" w:hAnsiTheme="minorHAnsi" w:cstheme="minorHAnsi"/>
          <w:spacing w:val="-8"/>
        </w:rPr>
        <w:t>Zapis : „</w:t>
      </w:r>
      <w:r>
        <w:rPr>
          <w:rFonts w:asciiTheme="minorHAnsi" w:hAnsiTheme="minorHAnsi" w:cstheme="minorHAnsi"/>
          <w:spacing w:val="-8"/>
        </w:rPr>
        <w:t xml:space="preserve">18.1. </w:t>
      </w:r>
      <w:r w:rsidRPr="003F0999">
        <w:rPr>
          <w:rFonts w:asciiTheme="minorHAnsi" w:hAnsiTheme="minorHAnsi" w:cstheme="minorHAnsi"/>
          <w:spacing w:val="-8"/>
        </w:rPr>
        <w:t xml:space="preserve">Termin związania ofertą : do dnia </w:t>
      </w:r>
      <w:r w:rsidR="00321122">
        <w:rPr>
          <w:rFonts w:asciiTheme="minorHAnsi" w:hAnsiTheme="minorHAnsi" w:cstheme="minorHAnsi"/>
          <w:spacing w:val="-8"/>
        </w:rPr>
        <w:t>06.10</w:t>
      </w:r>
      <w:r>
        <w:rPr>
          <w:rFonts w:asciiTheme="minorHAnsi" w:hAnsiTheme="minorHAnsi" w:cstheme="minorHAnsi"/>
          <w:spacing w:val="-8"/>
        </w:rPr>
        <w:t>.2022</w:t>
      </w:r>
      <w:r w:rsidRPr="003F0999">
        <w:rPr>
          <w:rFonts w:asciiTheme="minorHAnsi" w:hAnsiTheme="minorHAnsi" w:cstheme="minorHAnsi"/>
          <w:spacing w:val="-8"/>
        </w:rPr>
        <w:t xml:space="preserve"> r.”</w:t>
      </w:r>
    </w:p>
    <w:p w:rsidR="002A0B95" w:rsidRPr="003F0999" w:rsidRDefault="002A0B95" w:rsidP="00044952">
      <w:pPr>
        <w:suppressAutoHyphens w:val="0"/>
        <w:spacing w:line="360" w:lineRule="auto"/>
        <w:contextualSpacing/>
        <w:jc w:val="both"/>
        <w:rPr>
          <w:rFonts w:asciiTheme="minorHAnsi" w:hAnsiTheme="minorHAnsi" w:cstheme="minorHAnsi"/>
          <w:i/>
        </w:rPr>
      </w:pPr>
      <w:r w:rsidRPr="003F0999">
        <w:rPr>
          <w:rFonts w:asciiTheme="minorHAnsi" w:hAnsiTheme="minorHAnsi" w:cstheme="minorHAnsi"/>
          <w:i/>
        </w:rPr>
        <w:t>otrzymuje brzmienie:</w:t>
      </w:r>
    </w:p>
    <w:p w:rsidR="002A0B95" w:rsidRPr="003F0999" w:rsidRDefault="002A0B95" w:rsidP="00044952">
      <w:pPr>
        <w:suppressAutoHyphens w:val="0"/>
        <w:spacing w:line="360" w:lineRule="auto"/>
        <w:contextualSpacing/>
        <w:jc w:val="both"/>
        <w:rPr>
          <w:rFonts w:asciiTheme="minorHAnsi" w:hAnsiTheme="minorHAnsi" w:cstheme="minorHAnsi"/>
          <w:color w:val="2E74B5" w:themeColor="accent1" w:themeShade="BF"/>
        </w:rPr>
      </w:pPr>
      <w:r w:rsidRPr="003F0999">
        <w:rPr>
          <w:rFonts w:asciiTheme="minorHAnsi" w:hAnsiTheme="minorHAnsi" w:cstheme="minorHAnsi"/>
          <w:color w:val="2E74B5" w:themeColor="accent1" w:themeShade="BF"/>
        </w:rPr>
        <w:t xml:space="preserve">„18.1. Termin związania ofertą : do dnia </w:t>
      </w:r>
      <w:r w:rsidR="00321122">
        <w:rPr>
          <w:rFonts w:asciiTheme="minorHAnsi" w:hAnsiTheme="minorHAnsi" w:cstheme="minorHAnsi"/>
          <w:color w:val="2E74B5" w:themeColor="accent1" w:themeShade="BF"/>
        </w:rPr>
        <w:t>08.10</w:t>
      </w:r>
      <w:r w:rsidRPr="004C350F">
        <w:rPr>
          <w:rFonts w:asciiTheme="minorHAnsi" w:hAnsiTheme="minorHAnsi" w:cstheme="minorHAnsi"/>
          <w:color w:val="2E74B5" w:themeColor="accent1" w:themeShade="BF"/>
        </w:rPr>
        <w:t>.2022 r.”</w:t>
      </w:r>
    </w:p>
    <w:p w:rsidR="002A0B95" w:rsidRPr="00227673" w:rsidRDefault="002A0B95" w:rsidP="002A0B95">
      <w:pPr>
        <w:pStyle w:val="Akapitzlist"/>
        <w:numPr>
          <w:ilvl w:val="0"/>
          <w:numId w:val="2"/>
        </w:numPr>
        <w:suppressAutoHyphens w:val="0"/>
        <w:spacing w:line="360" w:lineRule="auto"/>
        <w:ind w:left="0" w:hanging="425"/>
        <w:jc w:val="both"/>
        <w:rPr>
          <w:rFonts w:asciiTheme="minorHAnsi" w:hAnsiTheme="minorHAnsi" w:cstheme="minorHAnsi"/>
          <w:spacing w:val="-8"/>
        </w:rPr>
      </w:pPr>
      <w:r w:rsidRPr="00227673">
        <w:rPr>
          <w:rFonts w:asciiTheme="minorHAnsi" w:hAnsiTheme="minorHAnsi" w:cstheme="minorHAnsi"/>
          <w:spacing w:val="-8"/>
        </w:rPr>
        <w:t xml:space="preserve">W konsekwencji dokonanych zmian treści SWZ zmianie ulegają zapisy sekcji </w:t>
      </w:r>
      <w:r w:rsidR="0067068B">
        <w:rPr>
          <w:rFonts w:asciiTheme="minorHAnsi" w:hAnsiTheme="minorHAnsi" w:cstheme="minorHAnsi"/>
          <w:spacing w:val="-8"/>
        </w:rPr>
        <w:t xml:space="preserve">IV pkt 4.2.10), sekcji </w:t>
      </w:r>
      <w:r>
        <w:rPr>
          <w:rFonts w:asciiTheme="minorHAnsi" w:hAnsiTheme="minorHAnsi" w:cstheme="minorHAnsi"/>
          <w:spacing w:val="-8"/>
        </w:rPr>
        <w:t>VIII pkt 8.1.), 8.3.) i 8.4.)</w:t>
      </w:r>
      <w:r w:rsidRPr="00227673">
        <w:rPr>
          <w:rFonts w:asciiTheme="minorHAnsi" w:hAnsiTheme="minorHAnsi" w:cstheme="minorHAnsi"/>
          <w:spacing w:val="-8"/>
        </w:rPr>
        <w:t xml:space="preserve"> ogłoszenia o zamówieniu nr </w:t>
      </w:r>
      <w:r>
        <w:rPr>
          <w:rFonts w:asciiTheme="minorHAnsi" w:hAnsiTheme="minorHAnsi" w:cstheme="minorHAnsi"/>
          <w:spacing w:val="-8"/>
        </w:rPr>
        <w:t xml:space="preserve">2022/BZP </w:t>
      </w:r>
      <w:r w:rsidR="0067068B">
        <w:rPr>
          <w:rFonts w:asciiTheme="minorHAnsi" w:hAnsiTheme="minorHAnsi" w:cstheme="minorHAnsi"/>
          <w:spacing w:val="-8"/>
        </w:rPr>
        <w:t>0029</w:t>
      </w:r>
      <w:r w:rsidR="005A66ED">
        <w:rPr>
          <w:rFonts w:asciiTheme="minorHAnsi" w:hAnsiTheme="minorHAnsi" w:cstheme="minorHAnsi"/>
          <w:spacing w:val="-8"/>
        </w:rPr>
        <w:t>4332/01</w:t>
      </w:r>
      <w:r w:rsidRPr="00227673">
        <w:rPr>
          <w:rFonts w:asciiTheme="minorHAnsi" w:hAnsiTheme="minorHAnsi" w:cstheme="minorHAnsi"/>
          <w:spacing w:val="-8"/>
        </w:rPr>
        <w:t xml:space="preserve"> z dnia </w:t>
      </w:r>
      <w:r w:rsidR="005A66ED">
        <w:rPr>
          <w:rFonts w:asciiTheme="minorHAnsi" w:hAnsiTheme="minorHAnsi" w:cstheme="minorHAnsi"/>
          <w:spacing w:val="-8"/>
        </w:rPr>
        <w:t>05.08</w:t>
      </w:r>
      <w:r>
        <w:rPr>
          <w:rFonts w:asciiTheme="minorHAnsi" w:hAnsiTheme="minorHAnsi" w:cstheme="minorHAnsi"/>
          <w:spacing w:val="-8"/>
        </w:rPr>
        <w:t>.2022 r.</w:t>
      </w:r>
      <w:r w:rsidRPr="00227673">
        <w:rPr>
          <w:rFonts w:asciiTheme="minorHAnsi" w:hAnsiTheme="minorHAnsi" w:cstheme="minorHAnsi"/>
          <w:spacing w:val="-8"/>
        </w:rPr>
        <w:t xml:space="preserve"> </w:t>
      </w:r>
    </w:p>
    <w:p w:rsidR="00512193" w:rsidRPr="00063CE0" w:rsidRDefault="006D7D4E" w:rsidP="00063CE0">
      <w:pPr>
        <w:pStyle w:val="Akapitzlist"/>
        <w:numPr>
          <w:ilvl w:val="0"/>
          <w:numId w:val="2"/>
        </w:numPr>
        <w:spacing w:line="360" w:lineRule="auto"/>
        <w:ind w:left="0" w:hanging="425"/>
        <w:jc w:val="both"/>
        <w:rPr>
          <w:rFonts w:asciiTheme="minorHAnsi" w:hAnsiTheme="minorHAnsi" w:cstheme="minorHAnsi"/>
          <w:spacing w:val="-10"/>
        </w:rPr>
      </w:pPr>
      <w:r>
        <w:rPr>
          <w:rFonts w:asciiTheme="minorHAnsi" w:hAnsiTheme="minorHAnsi" w:cstheme="minorHAnsi"/>
          <w:spacing w:val="-10"/>
        </w:rPr>
        <w:t>Wyjaśnienia</w:t>
      </w:r>
      <w:r w:rsidR="00E86765">
        <w:rPr>
          <w:rFonts w:asciiTheme="minorHAnsi" w:hAnsiTheme="minorHAnsi" w:cstheme="minorHAnsi"/>
          <w:spacing w:val="-10"/>
        </w:rPr>
        <w:t xml:space="preserve"> i zmiana </w:t>
      </w:r>
      <w:r w:rsidRPr="00B72A18">
        <w:rPr>
          <w:rFonts w:asciiTheme="minorHAnsi" w:hAnsiTheme="minorHAnsi" w:cstheme="minorHAnsi"/>
          <w:spacing w:val="-10"/>
        </w:rPr>
        <w:t>treści SWZ, staj</w:t>
      </w:r>
      <w:r>
        <w:rPr>
          <w:rFonts w:asciiTheme="minorHAnsi" w:hAnsiTheme="minorHAnsi" w:cstheme="minorHAnsi"/>
          <w:spacing w:val="-10"/>
        </w:rPr>
        <w:t>ą</w:t>
      </w:r>
      <w:r w:rsidRPr="00B72A18">
        <w:rPr>
          <w:rFonts w:asciiTheme="minorHAnsi" w:hAnsiTheme="minorHAnsi" w:cstheme="minorHAnsi"/>
          <w:spacing w:val="-10"/>
        </w:rPr>
        <w:t xml:space="preserve"> się obowiązując</w:t>
      </w:r>
      <w:r>
        <w:rPr>
          <w:rFonts w:asciiTheme="minorHAnsi" w:hAnsiTheme="minorHAnsi" w:cstheme="minorHAnsi"/>
          <w:spacing w:val="-10"/>
        </w:rPr>
        <w:t>e</w:t>
      </w:r>
      <w:r w:rsidRPr="00B72A18">
        <w:rPr>
          <w:rFonts w:asciiTheme="minorHAnsi" w:hAnsiTheme="minorHAnsi" w:cstheme="minorHAnsi"/>
          <w:spacing w:val="-10"/>
        </w:rPr>
        <w:t xml:space="preserve"> dla wszystkich Wykonawców ubiegających się </w:t>
      </w:r>
      <w:r>
        <w:rPr>
          <w:rFonts w:asciiTheme="minorHAnsi" w:hAnsiTheme="minorHAnsi" w:cstheme="minorHAnsi"/>
          <w:spacing w:val="-10"/>
        </w:rPr>
        <w:br/>
      </w:r>
      <w:r w:rsidRPr="00B72A18">
        <w:rPr>
          <w:rFonts w:asciiTheme="minorHAnsi" w:hAnsiTheme="minorHAnsi" w:cstheme="minorHAnsi"/>
          <w:spacing w:val="-10"/>
        </w:rPr>
        <w:t>o udzielenie przedmiotowego zamówienia z dniem ich zamieszczenia na dedykowanej platformie zakupowej oraz stronie internetowej Zamawiającego w miejscu udostępnienia SWZ.</w:t>
      </w:r>
      <w:bookmarkEnd w:id="1"/>
    </w:p>
    <w:p w:rsidR="005A66ED" w:rsidRDefault="005A66ED" w:rsidP="007F254D">
      <w:pPr>
        <w:spacing w:line="360" w:lineRule="auto"/>
        <w:rPr>
          <w:rFonts w:asciiTheme="minorHAnsi" w:hAnsiTheme="minorHAnsi" w:cstheme="minorHAnsi"/>
        </w:rPr>
      </w:pPr>
    </w:p>
    <w:p w:rsidR="00CE1E48" w:rsidRPr="006F5477" w:rsidRDefault="006F5477" w:rsidP="006F5477">
      <w:pPr>
        <w:spacing w:line="360" w:lineRule="auto"/>
        <w:ind w:left="3686"/>
        <w:jc w:val="center"/>
        <w:rPr>
          <w:rFonts w:asciiTheme="minorHAnsi" w:hAnsiTheme="minorHAnsi" w:cstheme="minorHAnsi"/>
          <w:sz w:val="20"/>
          <w:szCs w:val="20"/>
        </w:rPr>
      </w:pPr>
      <w:r w:rsidRPr="006F5477">
        <w:rPr>
          <w:rFonts w:asciiTheme="minorHAnsi" w:hAnsiTheme="minorHAnsi" w:cstheme="minorHAnsi"/>
          <w:sz w:val="20"/>
          <w:szCs w:val="20"/>
        </w:rPr>
        <w:t>WÓJT</w:t>
      </w:r>
    </w:p>
    <w:p w:rsidR="006F5477" w:rsidRPr="006F5477" w:rsidRDefault="006F5477" w:rsidP="006F5477">
      <w:pPr>
        <w:spacing w:line="360" w:lineRule="auto"/>
        <w:ind w:left="3686"/>
        <w:jc w:val="center"/>
        <w:rPr>
          <w:rFonts w:asciiTheme="minorHAnsi" w:hAnsiTheme="minorHAnsi" w:cstheme="minorHAnsi"/>
          <w:sz w:val="20"/>
          <w:szCs w:val="20"/>
        </w:rPr>
      </w:pPr>
      <w:r w:rsidRPr="006F5477">
        <w:rPr>
          <w:rFonts w:asciiTheme="minorHAnsi" w:hAnsiTheme="minorHAnsi" w:cstheme="minorHAnsi"/>
          <w:sz w:val="20"/>
          <w:szCs w:val="20"/>
        </w:rPr>
        <w:t>Podpis nieczytelny</w:t>
      </w:r>
    </w:p>
    <w:p w:rsidR="006F5477" w:rsidRPr="006F5477" w:rsidRDefault="006F5477" w:rsidP="006F5477">
      <w:pPr>
        <w:spacing w:line="360" w:lineRule="auto"/>
        <w:ind w:left="3686"/>
        <w:jc w:val="center"/>
        <w:rPr>
          <w:rFonts w:asciiTheme="minorHAnsi" w:hAnsiTheme="minorHAnsi" w:cstheme="minorHAnsi"/>
          <w:sz w:val="20"/>
          <w:szCs w:val="20"/>
        </w:rPr>
      </w:pPr>
      <w:bookmarkStart w:id="4" w:name="_GoBack"/>
      <w:bookmarkEnd w:id="4"/>
      <w:r w:rsidRPr="006F5477">
        <w:rPr>
          <w:rFonts w:asciiTheme="minorHAnsi" w:hAnsiTheme="minorHAnsi" w:cstheme="minorHAnsi"/>
          <w:sz w:val="20"/>
          <w:szCs w:val="20"/>
        </w:rPr>
        <w:t>Dariusz Fundator</w:t>
      </w:r>
    </w:p>
    <w:sectPr w:rsidR="006F5477" w:rsidRPr="006F5477" w:rsidSect="00A1559F">
      <w:headerReference w:type="default" r:id="rId8"/>
      <w:footnotePr>
        <w:pos w:val="beneathText"/>
      </w:footnotePr>
      <w:pgSz w:w="11905" w:h="16837"/>
      <w:pgMar w:top="1701" w:right="1132" w:bottom="1135"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2998" w:rsidRDefault="00492998">
      <w:r>
        <w:separator/>
      </w:r>
    </w:p>
  </w:endnote>
  <w:endnote w:type="continuationSeparator" w:id="0">
    <w:p w:rsidR="00492998" w:rsidRDefault="00492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2998" w:rsidRDefault="00492998">
      <w:r>
        <w:separator/>
      </w:r>
    </w:p>
  </w:footnote>
  <w:footnote w:type="continuationSeparator" w:id="0">
    <w:p w:rsidR="00492998" w:rsidRDefault="004929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998" w:rsidRDefault="004B4CB0">
    <w:pPr>
      <w:pStyle w:val="Nagwek"/>
    </w:pPr>
    <w:r>
      <w:rPr>
        <w:noProof/>
        <w:lang w:eastAsia="pl-PL"/>
      </w:rPr>
      <w:drawing>
        <wp:anchor distT="0" distB="0" distL="114935" distR="114935" simplePos="0" relativeHeight="251659264" behindDoc="1" locked="0" layoutInCell="1" allowOverlap="1" wp14:anchorId="4C9C0DE4" wp14:editId="19CDC5E9">
          <wp:simplePos x="0" y="0"/>
          <wp:positionH relativeFrom="column">
            <wp:posOffset>-584835</wp:posOffset>
          </wp:positionH>
          <wp:positionV relativeFrom="paragraph">
            <wp:posOffset>-251460</wp:posOffset>
          </wp:positionV>
          <wp:extent cx="6838950" cy="1069086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38950" cy="1069086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pStyle w:val="Nagwek7"/>
      <w:lvlText w:val=""/>
      <w:lvlJc w:val="left"/>
      <w:pPr>
        <w:tabs>
          <w:tab w:val="num" w:pos="1296"/>
        </w:tabs>
        <w:ind w:left="1296" w:hanging="1296"/>
      </w:pPr>
    </w:lvl>
    <w:lvl w:ilvl="7">
      <w:start w:val="1"/>
      <w:numFmt w:val="none"/>
      <w:pStyle w:val="Nagwek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1717C59"/>
    <w:multiLevelType w:val="hybridMultilevel"/>
    <w:tmpl w:val="797619F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0F0275"/>
    <w:multiLevelType w:val="hybridMultilevel"/>
    <w:tmpl w:val="A90A4FC6"/>
    <w:lvl w:ilvl="0" w:tplc="E4A08D8C">
      <w:start w:val="1"/>
      <w:numFmt w:val="decimal"/>
      <w:lvlText w:val="%1."/>
      <w:lvlJc w:val="left"/>
      <w:pPr>
        <w:ind w:left="785"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884E15"/>
    <w:multiLevelType w:val="hybridMultilevel"/>
    <w:tmpl w:val="CD1E9F1C"/>
    <w:lvl w:ilvl="0" w:tplc="9CDE574E">
      <w:start w:val="1"/>
      <w:numFmt w:val="decimal"/>
      <w:lvlText w:val="%1."/>
      <w:lvlJc w:val="left"/>
      <w:pPr>
        <w:ind w:left="807" w:hanging="360"/>
      </w:pPr>
      <w:rPr>
        <w:rFonts w:hint="default"/>
      </w:rPr>
    </w:lvl>
    <w:lvl w:ilvl="1" w:tplc="04150019" w:tentative="1">
      <w:start w:val="1"/>
      <w:numFmt w:val="lowerLetter"/>
      <w:lvlText w:val="%2."/>
      <w:lvlJc w:val="left"/>
      <w:pPr>
        <w:ind w:left="1527" w:hanging="360"/>
      </w:pPr>
    </w:lvl>
    <w:lvl w:ilvl="2" w:tplc="0415001B" w:tentative="1">
      <w:start w:val="1"/>
      <w:numFmt w:val="lowerRoman"/>
      <w:lvlText w:val="%3."/>
      <w:lvlJc w:val="right"/>
      <w:pPr>
        <w:ind w:left="2247" w:hanging="180"/>
      </w:pPr>
    </w:lvl>
    <w:lvl w:ilvl="3" w:tplc="0415000F" w:tentative="1">
      <w:start w:val="1"/>
      <w:numFmt w:val="decimal"/>
      <w:lvlText w:val="%4."/>
      <w:lvlJc w:val="left"/>
      <w:pPr>
        <w:ind w:left="2967" w:hanging="360"/>
      </w:pPr>
    </w:lvl>
    <w:lvl w:ilvl="4" w:tplc="04150019" w:tentative="1">
      <w:start w:val="1"/>
      <w:numFmt w:val="lowerLetter"/>
      <w:lvlText w:val="%5."/>
      <w:lvlJc w:val="left"/>
      <w:pPr>
        <w:ind w:left="3687" w:hanging="360"/>
      </w:pPr>
    </w:lvl>
    <w:lvl w:ilvl="5" w:tplc="0415001B" w:tentative="1">
      <w:start w:val="1"/>
      <w:numFmt w:val="lowerRoman"/>
      <w:lvlText w:val="%6."/>
      <w:lvlJc w:val="right"/>
      <w:pPr>
        <w:ind w:left="4407" w:hanging="180"/>
      </w:pPr>
    </w:lvl>
    <w:lvl w:ilvl="6" w:tplc="0415000F" w:tentative="1">
      <w:start w:val="1"/>
      <w:numFmt w:val="decimal"/>
      <w:lvlText w:val="%7."/>
      <w:lvlJc w:val="left"/>
      <w:pPr>
        <w:ind w:left="5127" w:hanging="360"/>
      </w:pPr>
    </w:lvl>
    <w:lvl w:ilvl="7" w:tplc="04150019" w:tentative="1">
      <w:start w:val="1"/>
      <w:numFmt w:val="lowerLetter"/>
      <w:lvlText w:val="%8."/>
      <w:lvlJc w:val="left"/>
      <w:pPr>
        <w:ind w:left="5847" w:hanging="360"/>
      </w:pPr>
    </w:lvl>
    <w:lvl w:ilvl="8" w:tplc="0415001B" w:tentative="1">
      <w:start w:val="1"/>
      <w:numFmt w:val="lowerRoman"/>
      <w:lvlText w:val="%9."/>
      <w:lvlJc w:val="right"/>
      <w:pPr>
        <w:ind w:left="6567" w:hanging="180"/>
      </w:pPr>
    </w:lvl>
  </w:abstractNum>
  <w:abstractNum w:abstractNumId="4" w15:restartNumberingAfterBreak="0">
    <w:nsid w:val="07DF1A75"/>
    <w:multiLevelType w:val="hybridMultilevel"/>
    <w:tmpl w:val="FF7A93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F52FEB"/>
    <w:multiLevelType w:val="hybridMultilevel"/>
    <w:tmpl w:val="D3E6AE8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756991"/>
    <w:multiLevelType w:val="hybridMultilevel"/>
    <w:tmpl w:val="F07ED4EE"/>
    <w:lvl w:ilvl="0" w:tplc="589A7EB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053CEE"/>
    <w:multiLevelType w:val="hybridMultilevel"/>
    <w:tmpl w:val="C874B69C"/>
    <w:lvl w:ilvl="0" w:tplc="F328F9B2">
      <w:start w:val="1"/>
      <w:numFmt w:val="decimal"/>
      <w:lvlText w:val="%1)"/>
      <w:lvlJc w:val="left"/>
      <w:pPr>
        <w:ind w:left="1778" w:hanging="360"/>
      </w:pPr>
      <w:rPr>
        <w:rFonts w:hint="default"/>
        <w:b/>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8" w15:restartNumberingAfterBreak="0">
    <w:nsid w:val="0CFA7708"/>
    <w:multiLevelType w:val="multilevel"/>
    <w:tmpl w:val="7EDC2942"/>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1453186"/>
    <w:multiLevelType w:val="hybridMultilevel"/>
    <w:tmpl w:val="FBA48842"/>
    <w:lvl w:ilvl="0" w:tplc="D79E65D4">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87570A"/>
    <w:multiLevelType w:val="hybridMultilevel"/>
    <w:tmpl w:val="242C241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644BA8"/>
    <w:multiLevelType w:val="multilevel"/>
    <w:tmpl w:val="A4D635CE"/>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B6A60E2"/>
    <w:multiLevelType w:val="hybridMultilevel"/>
    <w:tmpl w:val="FEB282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9877E0"/>
    <w:multiLevelType w:val="hybridMultilevel"/>
    <w:tmpl w:val="5D3A0FE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0CE383F"/>
    <w:multiLevelType w:val="hybridMultilevel"/>
    <w:tmpl w:val="BC466CD2"/>
    <w:lvl w:ilvl="0" w:tplc="4BAEACCE">
      <w:start w:val="1"/>
      <w:numFmt w:val="decimal"/>
      <w:lvlText w:val="%1."/>
      <w:lvlJc w:val="left"/>
      <w:pPr>
        <w:ind w:left="4896" w:hanging="360"/>
      </w:pPr>
      <w:rPr>
        <w:rFonts w:hint="default"/>
        <w:i w:val="0"/>
        <w:sz w:val="24"/>
        <w:szCs w:val="24"/>
      </w:rPr>
    </w:lvl>
    <w:lvl w:ilvl="1" w:tplc="04150019" w:tentative="1">
      <w:start w:val="1"/>
      <w:numFmt w:val="lowerLetter"/>
      <w:lvlText w:val="%2."/>
      <w:lvlJc w:val="left"/>
      <w:pPr>
        <w:ind w:left="5616" w:hanging="360"/>
      </w:pPr>
    </w:lvl>
    <w:lvl w:ilvl="2" w:tplc="0415001B" w:tentative="1">
      <w:start w:val="1"/>
      <w:numFmt w:val="lowerRoman"/>
      <w:lvlText w:val="%3."/>
      <w:lvlJc w:val="right"/>
      <w:pPr>
        <w:ind w:left="6336" w:hanging="180"/>
      </w:pPr>
    </w:lvl>
    <w:lvl w:ilvl="3" w:tplc="0415000F" w:tentative="1">
      <w:start w:val="1"/>
      <w:numFmt w:val="decimal"/>
      <w:lvlText w:val="%4."/>
      <w:lvlJc w:val="left"/>
      <w:pPr>
        <w:ind w:left="7056" w:hanging="360"/>
      </w:pPr>
    </w:lvl>
    <w:lvl w:ilvl="4" w:tplc="04150019" w:tentative="1">
      <w:start w:val="1"/>
      <w:numFmt w:val="lowerLetter"/>
      <w:lvlText w:val="%5."/>
      <w:lvlJc w:val="left"/>
      <w:pPr>
        <w:ind w:left="7776" w:hanging="360"/>
      </w:pPr>
    </w:lvl>
    <w:lvl w:ilvl="5" w:tplc="0415001B" w:tentative="1">
      <w:start w:val="1"/>
      <w:numFmt w:val="lowerRoman"/>
      <w:lvlText w:val="%6."/>
      <w:lvlJc w:val="right"/>
      <w:pPr>
        <w:ind w:left="8496" w:hanging="180"/>
      </w:pPr>
    </w:lvl>
    <w:lvl w:ilvl="6" w:tplc="0415000F" w:tentative="1">
      <w:start w:val="1"/>
      <w:numFmt w:val="decimal"/>
      <w:lvlText w:val="%7."/>
      <w:lvlJc w:val="left"/>
      <w:pPr>
        <w:ind w:left="9216" w:hanging="360"/>
      </w:pPr>
    </w:lvl>
    <w:lvl w:ilvl="7" w:tplc="04150019" w:tentative="1">
      <w:start w:val="1"/>
      <w:numFmt w:val="lowerLetter"/>
      <w:lvlText w:val="%8."/>
      <w:lvlJc w:val="left"/>
      <w:pPr>
        <w:ind w:left="9936" w:hanging="360"/>
      </w:pPr>
    </w:lvl>
    <w:lvl w:ilvl="8" w:tplc="0415001B" w:tentative="1">
      <w:start w:val="1"/>
      <w:numFmt w:val="lowerRoman"/>
      <w:lvlText w:val="%9."/>
      <w:lvlJc w:val="right"/>
      <w:pPr>
        <w:ind w:left="10656" w:hanging="180"/>
      </w:pPr>
    </w:lvl>
  </w:abstractNum>
  <w:abstractNum w:abstractNumId="15" w15:restartNumberingAfterBreak="0">
    <w:nsid w:val="231F1080"/>
    <w:multiLevelType w:val="hybridMultilevel"/>
    <w:tmpl w:val="5D3C6254"/>
    <w:lvl w:ilvl="0" w:tplc="B64612A4">
      <w:start w:val="1"/>
      <w:numFmt w:val="bullet"/>
      <w:lvlText w:val="-"/>
      <w:lvlJc w:val="left"/>
      <w:pPr>
        <w:ind w:left="83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8588558C">
      <w:start w:val="1"/>
      <w:numFmt w:val="bullet"/>
      <w:lvlText w:val="o"/>
      <w:lvlJc w:val="left"/>
      <w:pPr>
        <w:ind w:left="135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651A24D6">
      <w:start w:val="1"/>
      <w:numFmt w:val="bullet"/>
      <w:lvlText w:val="▪"/>
      <w:lvlJc w:val="left"/>
      <w:pPr>
        <w:ind w:left="207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9BDCF5D2">
      <w:start w:val="1"/>
      <w:numFmt w:val="bullet"/>
      <w:lvlText w:val="•"/>
      <w:lvlJc w:val="left"/>
      <w:pPr>
        <w:ind w:left="279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03004E70">
      <w:start w:val="1"/>
      <w:numFmt w:val="bullet"/>
      <w:lvlText w:val="o"/>
      <w:lvlJc w:val="left"/>
      <w:pPr>
        <w:ind w:left="351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8CE0132C">
      <w:start w:val="1"/>
      <w:numFmt w:val="bullet"/>
      <w:lvlText w:val="▪"/>
      <w:lvlJc w:val="left"/>
      <w:pPr>
        <w:ind w:left="423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BCBC0A54">
      <w:start w:val="1"/>
      <w:numFmt w:val="bullet"/>
      <w:lvlText w:val="•"/>
      <w:lvlJc w:val="left"/>
      <w:pPr>
        <w:ind w:left="495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B538CD92">
      <w:start w:val="1"/>
      <w:numFmt w:val="bullet"/>
      <w:lvlText w:val="o"/>
      <w:lvlJc w:val="left"/>
      <w:pPr>
        <w:ind w:left="567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E496EDF6">
      <w:start w:val="1"/>
      <w:numFmt w:val="bullet"/>
      <w:lvlText w:val="▪"/>
      <w:lvlJc w:val="left"/>
      <w:pPr>
        <w:ind w:left="639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6" w15:restartNumberingAfterBreak="0">
    <w:nsid w:val="23BD47D9"/>
    <w:multiLevelType w:val="hybridMultilevel"/>
    <w:tmpl w:val="FBC2DEE6"/>
    <w:lvl w:ilvl="0" w:tplc="9B44FFC4">
      <w:start w:val="1"/>
      <w:numFmt w:val="decimal"/>
      <w:lvlText w:val="%1."/>
      <w:lvlJc w:val="left"/>
      <w:pPr>
        <w:tabs>
          <w:tab w:val="num" w:pos="1113"/>
        </w:tabs>
        <w:ind w:left="1113" w:hanging="360"/>
      </w:pPr>
      <w:rPr>
        <w:b w:val="0"/>
        <w:i w:val="0"/>
        <w:color w:val="auto"/>
      </w:rPr>
    </w:lvl>
    <w:lvl w:ilvl="1" w:tplc="04150019" w:tentative="1">
      <w:start w:val="1"/>
      <w:numFmt w:val="lowerLetter"/>
      <w:lvlText w:val="%2."/>
      <w:lvlJc w:val="left"/>
      <w:pPr>
        <w:tabs>
          <w:tab w:val="num" w:pos="1833"/>
        </w:tabs>
        <w:ind w:left="1833" w:hanging="360"/>
      </w:pPr>
    </w:lvl>
    <w:lvl w:ilvl="2" w:tplc="0415001B" w:tentative="1">
      <w:start w:val="1"/>
      <w:numFmt w:val="lowerRoman"/>
      <w:lvlText w:val="%3."/>
      <w:lvlJc w:val="right"/>
      <w:pPr>
        <w:tabs>
          <w:tab w:val="num" w:pos="2553"/>
        </w:tabs>
        <w:ind w:left="2553" w:hanging="180"/>
      </w:pPr>
    </w:lvl>
    <w:lvl w:ilvl="3" w:tplc="0415000F" w:tentative="1">
      <w:start w:val="1"/>
      <w:numFmt w:val="decimal"/>
      <w:lvlText w:val="%4."/>
      <w:lvlJc w:val="left"/>
      <w:pPr>
        <w:tabs>
          <w:tab w:val="num" w:pos="3273"/>
        </w:tabs>
        <w:ind w:left="3273" w:hanging="360"/>
      </w:pPr>
    </w:lvl>
    <w:lvl w:ilvl="4" w:tplc="04150019" w:tentative="1">
      <w:start w:val="1"/>
      <w:numFmt w:val="lowerLetter"/>
      <w:lvlText w:val="%5."/>
      <w:lvlJc w:val="left"/>
      <w:pPr>
        <w:tabs>
          <w:tab w:val="num" w:pos="3993"/>
        </w:tabs>
        <w:ind w:left="3993" w:hanging="360"/>
      </w:pPr>
    </w:lvl>
    <w:lvl w:ilvl="5" w:tplc="0415001B" w:tentative="1">
      <w:start w:val="1"/>
      <w:numFmt w:val="lowerRoman"/>
      <w:lvlText w:val="%6."/>
      <w:lvlJc w:val="right"/>
      <w:pPr>
        <w:tabs>
          <w:tab w:val="num" w:pos="4713"/>
        </w:tabs>
        <w:ind w:left="4713" w:hanging="180"/>
      </w:pPr>
    </w:lvl>
    <w:lvl w:ilvl="6" w:tplc="0415000F" w:tentative="1">
      <w:start w:val="1"/>
      <w:numFmt w:val="decimal"/>
      <w:lvlText w:val="%7."/>
      <w:lvlJc w:val="left"/>
      <w:pPr>
        <w:tabs>
          <w:tab w:val="num" w:pos="5433"/>
        </w:tabs>
        <w:ind w:left="5433" w:hanging="360"/>
      </w:pPr>
    </w:lvl>
    <w:lvl w:ilvl="7" w:tplc="04150019" w:tentative="1">
      <w:start w:val="1"/>
      <w:numFmt w:val="lowerLetter"/>
      <w:lvlText w:val="%8."/>
      <w:lvlJc w:val="left"/>
      <w:pPr>
        <w:tabs>
          <w:tab w:val="num" w:pos="6153"/>
        </w:tabs>
        <w:ind w:left="6153" w:hanging="360"/>
      </w:pPr>
    </w:lvl>
    <w:lvl w:ilvl="8" w:tplc="0415001B" w:tentative="1">
      <w:start w:val="1"/>
      <w:numFmt w:val="lowerRoman"/>
      <w:lvlText w:val="%9."/>
      <w:lvlJc w:val="right"/>
      <w:pPr>
        <w:tabs>
          <w:tab w:val="num" w:pos="6873"/>
        </w:tabs>
        <w:ind w:left="6873" w:hanging="180"/>
      </w:pPr>
    </w:lvl>
  </w:abstractNum>
  <w:abstractNum w:abstractNumId="17" w15:restartNumberingAfterBreak="0">
    <w:nsid w:val="2ACC0521"/>
    <w:multiLevelType w:val="hybridMultilevel"/>
    <w:tmpl w:val="26ACE9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FC13C9C"/>
    <w:multiLevelType w:val="hybridMultilevel"/>
    <w:tmpl w:val="C798880E"/>
    <w:lvl w:ilvl="0" w:tplc="EAE88AD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302C56B4"/>
    <w:multiLevelType w:val="hybridMultilevel"/>
    <w:tmpl w:val="B856474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1954F9F"/>
    <w:multiLevelType w:val="hybridMultilevel"/>
    <w:tmpl w:val="97225948"/>
    <w:lvl w:ilvl="0" w:tplc="EAEE6ABC">
      <w:start w:val="1"/>
      <w:numFmt w:val="decimal"/>
      <w:lvlText w:val="%1."/>
      <w:lvlJc w:val="left"/>
      <w:pPr>
        <w:ind w:left="753" w:hanging="360"/>
      </w:pPr>
      <w:rPr>
        <w:rFonts w:hint="default"/>
        <w:i w:val="0"/>
      </w:rPr>
    </w:lvl>
    <w:lvl w:ilvl="1" w:tplc="FD2872B8">
      <w:start w:val="1"/>
      <w:numFmt w:val="lowerLetter"/>
      <w:lvlText w:val="%2)"/>
      <w:lvlJc w:val="left"/>
      <w:pPr>
        <w:tabs>
          <w:tab w:val="num" w:pos="1473"/>
        </w:tabs>
        <w:ind w:left="1473" w:hanging="360"/>
      </w:pPr>
      <w:rPr>
        <w:rFonts w:hint="default"/>
        <w:i w:val="0"/>
      </w:rPr>
    </w:lvl>
    <w:lvl w:ilvl="2" w:tplc="B7E4139A">
      <w:start w:val="1"/>
      <w:numFmt w:val="decimal"/>
      <w:lvlText w:val="%3)"/>
      <w:lvlJc w:val="left"/>
      <w:pPr>
        <w:ind w:left="2373" w:hanging="360"/>
      </w:pPr>
      <w:rPr>
        <w:rFonts w:hint="default"/>
      </w:rPr>
    </w:lvl>
    <w:lvl w:ilvl="3" w:tplc="0415000F" w:tentative="1">
      <w:start w:val="1"/>
      <w:numFmt w:val="decimal"/>
      <w:lvlText w:val="%4."/>
      <w:lvlJc w:val="left"/>
      <w:pPr>
        <w:ind w:left="2913" w:hanging="360"/>
      </w:pPr>
    </w:lvl>
    <w:lvl w:ilvl="4" w:tplc="04150019" w:tentative="1">
      <w:start w:val="1"/>
      <w:numFmt w:val="lowerLetter"/>
      <w:lvlText w:val="%5."/>
      <w:lvlJc w:val="left"/>
      <w:pPr>
        <w:ind w:left="3633" w:hanging="360"/>
      </w:pPr>
    </w:lvl>
    <w:lvl w:ilvl="5" w:tplc="0415001B" w:tentative="1">
      <w:start w:val="1"/>
      <w:numFmt w:val="lowerRoman"/>
      <w:lvlText w:val="%6."/>
      <w:lvlJc w:val="right"/>
      <w:pPr>
        <w:ind w:left="4353" w:hanging="180"/>
      </w:pPr>
    </w:lvl>
    <w:lvl w:ilvl="6" w:tplc="0415000F" w:tentative="1">
      <w:start w:val="1"/>
      <w:numFmt w:val="decimal"/>
      <w:lvlText w:val="%7."/>
      <w:lvlJc w:val="left"/>
      <w:pPr>
        <w:ind w:left="5073" w:hanging="360"/>
      </w:pPr>
    </w:lvl>
    <w:lvl w:ilvl="7" w:tplc="04150019" w:tentative="1">
      <w:start w:val="1"/>
      <w:numFmt w:val="lowerLetter"/>
      <w:lvlText w:val="%8."/>
      <w:lvlJc w:val="left"/>
      <w:pPr>
        <w:ind w:left="5793" w:hanging="360"/>
      </w:pPr>
    </w:lvl>
    <w:lvl w:ilvl="8" w:tplc="0415001B" w:tentative="1">
      <w:start w:val="1"/>
      <w:numFmt w:val="lowerRoman"/>
      <w:lvlText w:val="%9."/>
      <w:lvlJc w:val="right"/>
      <w:pPr>
        <w:ind w:left="6513" w:hanging="180"/>
      </w:pPr>
    </w:lvl>
  </w:abstractNum>
  <w:abstractNum w:abstractNumId="21" w15:restartNumberingAfterBreak="0">
    <w:nsid w:val="34E61E02"/>
    <w:multiLevelType w:val="hybridMultilevel"/>
    <w:tmpl w:val="4ECA110E"/>
    <w:lvl w:ilvl="0" w:tplc="997482F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3964643F"/>
    <w:multiLevelType w:val="hybridMultilevel"/>
    <w:tmpl w:val="EC228436"/>
    <w:lvl w:ilvl="0" w:tplc="B5366ED2">
      <w:start w:val="1"/>
      <w:numFmt w:val="decimal"/>
      <w:lvlText w:val="%1)"/>
      <w:lvlJc w:val="left"/>
      <w:pPr>
        <w:ind w:left="72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EC67739"/>
    <w:multiLevelType w:val="hybridMultilevel"/>
    <w:tmpl w:val="9510EEBC"/>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F9610A3"/>
    <w:multiLevelType w:val="hybridMultilevel"/>
    <w:tmpl w:val="E7F085C8"/>
    <w:lvl w:ilvl="0" w:tplc="CDB09806">
      <w:start w:val="1"/>
      <w:numFmt w:val="decimal"/>
      <w:lvlText w:val="%1."/>
      <w:lvlJc w:val="left"/>
      <w:pPr>
        <w:ind w:left="67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9F4E055C">
      <w:start w:val="1"/>
      <w:numFmt w:val="lowerLetter"/>
      <w:lvlText w:val="%2"/>
      <w:lvlJc w:val="left"/>
      <w:pPr>
        <w:ind w:left="123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ED0B32A">
      <w:start w:val="1"/>
      <w:numFmt w:val="lowerRoman"/>
      <w:lvlText w:val="%3"/>
      <w:lvlJc w:val="left"/>
      <w:pPr>
        <w:ind w:left="195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7FCD360">
      <w:start w:val="1"/>
      <w:numFmt w:val="decimal"/>
      <w:lvlText w:val="%4"/>
      <w:lvlJc w:val="left"/>
      <w:pPr>
        <w:ind w:left="267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C60EAFA2">
      <w:start w:val="1"/>
      <w:numFmt w:val="lowerLetter"/>
      <w:lvlText w:val="%5"/>
      <w:lvlJc w:val="left"/>
      <w:pPr>
        <w:ind w:left="339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53984996">
      <w:start w:val="1"/>
      <w:numFmt w:val="lowerRoman"/>
      <w:lvlText w:val="%6"/>
      <w:lvlJc w:val="left"/>
      <w:pPr>
        <w:ind w:left="411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941C64F6">
      <w:start w:val="1"/>
      <w:numFmt w:val="decimal"/>
      <w:lvlText w:val="%7"/>
      <w:lvlJc w:val="left"/>
      <w:pPr>
        <w:ind w:left="483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BD7CB5CC">
      <w:start w:val="1"/>
      <w:numFmt w:val="lowerLetter"/>
      <w:lvlText w:val="%8"/>
      <w:lvlJc w:val="left"/>
      <w:pPr>
        <w:ind w:left="555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0528AFE">
      <w:start w:val="1"/>
      <w:numFmt w:val="lowerRoman"/>
      <w:lvlText w:val="%9"/>
      <w:lvlJc w:val="left"/>
      <w:pPr>
        <w:ind w:left="627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5" w15:restartNumberingAfterBreak="0">
    <w:nsid w:val="47025AC6"/>
    <w:multiLevelType w:val="multilevel"/>
    <w:tmpl w:val="F3989BA6"/>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7D50D03"/>
    <w:multiLevelType w:val="hybridMultilevel"/>
    <w:tmpl w:val="A40CE472"/>
    <w:lvl w:ilvl="0" w:tplc="87E49C3A">
      <w:start w:val="1"/>
      <w:numFmt w:val="decimal"/>
      <w:lvlText w:val="%1."/>
      <w:lvlJc w:val="left"/>
      <w:pPr>
        <w:ind w:left="68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E7DA476A">
      <w:start w:val="1"/>
      <w:numFmt w:val="lowerLetter"/>
      <w:lvlText w:val="%2."/>
      <w:lvlJc w:val="left"/>
      <w:pPr>
        <w:ind w:left="85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2AE3952">
      <w:start w:val="1"/>
      <w:numFmt w:val="lowerRoman"/>
      <w:lvlText w:val="%3"/>
      <w:lvlJc w:val="left"/>
      <w:pPr>
        <w:ind w:left="21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0DA4218">
      <w:start w:val="1"/>
      <w:numFmt w:val="decimal"/>
      <w:lvlText w:val="%4"/>
      <w:lvlJc w:val="left"/>
      <w:pPr>
        <w:ind w:left="28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F66C08A">
      <w:start w:val="1"/>
      <w:numFmt w:val="lowerLetter"/>
      <w:lvlText w:val="%5"/>
      <w:lvlJc w:val="left"/>
      <w:pPr>
        <w:ind w:left="35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F344912">
      <w:start w:val="1"/>
      <w:numFmt w:val="lowerRoman"/>
      <w:lvlText w:val="%6"/>
      <w:lvlJc w:val="left"/>
      <w:pPr>
        <w:ind w:left="42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D288410">
      <w:start w:val="1"/>
      <w:numFmt w:val="decimal"/>
      <w:lvlText w:val="%7"/>
      <w:lvlJc w:val="left"/>
      <w:pPr>
        <w:ind w:left="498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E762A78">
      <w:start w:val="1"/>
      <w:numFmt w:val="lowerLetter"/>
      <w:lvlText w:val="%8"/>
      <w:lvlJc w:val="left"/>
      <w:pPr>
        <w:ind w:left="57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68AC70A">
      <w:start w:val="1"/>
      <w:numFmt w:val="lowerRoman"/>
      <w:lvlText w:val="%9"/>
      <w:lvlJc w:val="left"/>
      <w:pPr>
        <w:ind w:left="64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4DE34899"/>
    <w:multiLevelType w:val="hybridMultilevel"/>
    <w:tmpl w:val="5B682B8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E1248AA"/>
    <w:multiLevelType w:val="hybridMultilevel"/>
    <w:tmpl w:val="5DF29E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06A497A"/>
    <w:multiLevelType w:val="hybridMultilevel"/>
    <w:tmpl w:val="2E968042"/>
    <w:lvl w:ilvl="0" w:tplc="03ECF4A4">
      <w:start w:val="1"/>
      <w:numFmt w:val="bullet"/>
      <w:lvlText w:val="-"/>
      <w:lvlJc w:val="left"/>
      <w:pPr>
        <w:ind w:left="68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00D2BDBC">
      <w:start w:val="1"/>
      <w:numFmt w:val="bullet"/>
      <w:lvlText w:val="o"/>
      <w:lvlJc w:val="left"/>
      <w:pPr>
        <w:ind w:left="108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7B88921C">
      <w:start w:val="1"/>
      <w:numFmt w:val="bullet"/>
      <w:lvlText w:val="▪"/>
      <w:lvlJc w:val="left"/>
      <w:pPr>
        <w:ind w:left="180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C9266F76">
      <w:start w:val="1"/>
      <w:numFmt w:val="bullet"/>
      <w:lvlText w:val="•"/>
      <w:lvlJc w:val="left"/>
      <w:pPr>
        <w:ind w:left="252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7034D696">
      <w:start w:val="1"/>
      <w:numFmt w:val="bullet"/>
      <w:lvlText w:val="o"/>
      <w:lvlJc w:val="left"/>
      <w:pPr>
        <w:ind w:left="324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B5C4CB16">
      <w:start w:val="1"/>
      <w:numFmt w:val="bullet"/>
      <w:lvlText w:val="▪"/>
      <w:lvlJc w:val="left"/>
      <w:pPr>
        <w:ind w:left="396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7E027422">
      <w:start w:val="1"/>
      <w:numFmt w:val="bullet"/>
      <w:lvlText w:val="•"/>
      <w:lvlJc w:val="left"/>
      <w:pPr>
        <w:ind w:left="468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CCD494C0">
      <w:start w:val="1"/>
      <w:numFmt w:val="bullet"/>
      <w:lvlText w:val="o"/>
      <w:lvlJc w:val="left"/>
      <w:pPr>
        <w:ind w:left="540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27402304">
      <w:start w:val="1"/>
      <w:numFmt w:val="bullet"/>
      <w:lvlText w:val="▪"/>
      <w:lvlJc w:val="left"/>
      <w:pPr>
        <w:ind w:left="612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30" w15:restartNumberingAfterBreak="0">
    <w:nsid w:val="510E401A"/>
    <w:multiLevelType w:val="hybridMultilevel"/>
    <w:tmpl w:val="C7604CBC"/>
    <w:lvl w:ilvl="0" w:tplc="2564E5BE">
      <w:start w:val="1"/>
      <w:numFmt w:val="upperRoman"/>
      <w:lvlText w:val="%1."/>
      <w:lvlJc w:val="left"/>
      <w:pPr>
        <w:ind w:left="6249" w:hanging="720"/>
      </w:pPr>
      <w:rPr>
        <w:rFonts w:hint="default"/>
        <w:b/>
        <w:color w:val="auto"/>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1" w15:restartNumberingAfterBreak="0">
    <w:nsid w:val="52FF470D"/>
    <w:multiLevelType w:val="hybridMultilevel"/>
    <w:tmpl w:val="027C99B6"/>
    <w:lvl w:ilvl="0" w:tplc="6E541E92">
      <w:start w:val="1"/>
      <w:numFmt w:val="bullet"/>
      <w:lvlText w:val="-"/>
      <w:lvlJc w:val="left"/>
      <w:pPr>
        <w:ind w:left="791"/>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144E3DC2">
      <w:start w:val="1"/>
      <w:numFmt w:val="bullet"/>
      <w:lvlText w:val="o"/>
      <w:lvlJc w:val="left"/>
      <w:pPr>
        <w:ind w:left="108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B2F0546A">
      <w:start w:val="1"/>
      <w:numFmt w:val="bullet"/>
      <w:lvlText w:val="▪"/>
      <w:lvlJc w:val="left"/>
      <w:pPr>
        <w:ind w:left="180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F29E54AC">
      <w:start w:val="1"/>
      <w:numFmt w:val="bullet"/>
      <w:lvlText w:val="•"/>
      <w:lvlJc w:val="left"/>
      <w:pPr>
        <w:ind w:left="252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C0FE6F52">
      <w:start w:val="1"/>
      <w:numFmt w:val="bullet"/>
      <w:lvlText w:val="o"/>
      <w:lvlJc w:val="left"/>
      <w:pPr>
        <w:ind w:left="324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0480F1AA">
      <w:start w:val="1"/>
      <w:numFmt w:val="bullet"/>
      <w:lvlText w:val="▪"/>
      <w:lvlJc w:val="left"/>
      <w:pPr>
        <w:ind w:left="396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9B1E6D70">
      <w:start w:val="1"/>
      <w:numFmt w:val="bullet"/>
      <w:lvlText w:val="•"/>
      <w:lvlJc w:val="left"/>
      <w:pPr>
        <w:ind w:left="468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F3A24B46">
      <w:start w:val="1"/>
      <w:numFmt w:val="bullet"/>
      <w:lvlText w:val="o"/>
      <w:lvlJc w:val="left"/>
      <w:pPr>
        <w:ind w:left="540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23D874EA">
      <w:start w:val="1"/>
      <w:numFmt w:val="bullet"/>
      <w:lvlText w:val="▪"/>
      <w:lvlJc w:val="left"/>
      <w:pPr>
        <w:ind w:left="612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32" w15:restartNumberingAfterBreak="0">
    <w:nsid w:val="55015F2E"/>
    <w:multiLevelType w:val="hybridMultilevel"/>
    <w:tmpl w:val="F56CD88E"/>
    <w:lvl w:ilvl="0" w:tplc="EAFE986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585A2C79"/>
    <w:multiLevelType w:val="hybridMultilevel"/>
    <w:tmpl w:val="83549E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BF048BC"/>
    <w:multiLevelType w:val="hybridMultilevel"/>
    <w:tmpl w:val="554E0558"/>
    <w:lvl w:ilvl="0" w:tplc="08FE369C">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5DD630F6"/>
    <w:multiLevelType w:val="hybridMultilevel"/>
    <w:tmpl w:val="7306286A"/>
    <w:lvl w:ilvl="0" w:tplc="7DB4FA7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5DE860E2"/>
    <w:multiLevelType w:val="hybridMultilevel"/>
    <w:tmpl w:val="63BCA4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0EA3239"/>
    <w:multiLevelType w:val="multilevel"/>
    <w:tmpl w:val="09661162"/>
    <w:lvl w:ilvl="0">
      <w:start w:val="1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621B608E"/>
    <w:multiLevelType w:val="hybridMultilevel"/>
    <w:tmpl w:val="488EF0F2"/>
    <w:lvl w:ilvl="0" w:tplc="EAFE986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 w15:restartNumberingAfterBreak="0">
    <w:nsid w:val="63810B44"/>
    <w:multiLevelType w:val="hybridMultilevel"/>
    <w:tmpl w:val="AAE0F0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8665997"/>
    <w:multiLevelType w:val="hybridMultilevel"/>
    <w:tmpl w:val="85628184"/>
    <w:lvl w:ilvl="0" w:tplc="23FCE52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6A7018B1"/>
    <w:multiLevelType w:val="multilevel"/>
    <w:tmpl w:val="DB4A4102"/>
    <w:lvl w:ilvl="0">
      <w:start w:val="1"/>
      <w:numFmt w:val="decimal"/>
      <w:lvlText w:val="%1)"/>
      <w:lvlJc w:val="left"/>
      <w:pPr>
        <w:tabs>
          <w:tab w:val="num" w:pos="1080"/>
        </w:tabs>
        <w:ind w:left="1080" w:hanging="360"/>
      </w:pPr>
      <w:rPr>
        <w:rFonts w:ascii="Times New Roman" w:hAnsi="Times New Roman" w:cs="Times New Roman"/>
        <w:color w:val="auto"/>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6FB53CF6"/>
    <w:multiLevelType w:val="hybridMultilevel"/>
    <w:tmpl w:val="07CA19BA"/>
    <w:lvl w:ilvl="0" w:tplc="8462116A">
      <w:start w:val="8"/>
      <w:numFmt w:val="decimal"/>
      <w:lvlText w:val="%1."/>
      <w:lvlJc w:val="left"/>
      <w:pPr>
        <w:tabs>
          <w:tab w:val="num" w:pos="1473"/>
        </w:tabs>
        <w:ind w:left="1473" w:hanging="360"/>
      </w:pPr>
      <w:rPr>
        <w:rFonts w:hint="default"/>
      </w:rPr>
    </w:lvl>
    <w:lvl w:ilvl="1" w:tplc="04150019" w:tentative="1">
      <w:start w:val="1"/>
      <w:numFmt w:val="lowerLetter"/>
      <w:lvlText w:val="%2."/>
      <w:lvlJc w:val="left"/>
      <w:pPr>
        <w:tabs>
          <w:tab w:val="num" w:pos="2193"/>
        </w:tabs>
        <w:ind w:left="2193" w:hanging="360"/>
      </w:pPr>
    </w:lvl>
    <w:lvl w:ilvl="2" w:tplc="0415001B" w:tentative="1">
      <w:start w:val="1"/>
      <w:numFmt w:val="lowerRoman"/>
      <w:lvlText w:val="%3."/>
      <w:lvlJc w:val="right"/>
      <w:pPr>
        <w:tabs>
          <w:tab w:val="num" w:pos="2913"/>
        </w:tabs>
        <w:ind w:left="2913" w:hanging="180"/>
      </w:pPr>
    </w:lvl>
    <w:lvl w:ilvl="3" w:tplc="0415000F" w:tentative="1">
      <w:start w:val="1"/>
      <w:numFmt w:val="decimal"/>
      <w:lvlText w:val="%4."/>
      <w:lvlJc w:val="left"/>
      <w:pPr>
        <w:tabs>
          <w:tab w:val="num" w:pos="3633"/>
        </w:tabs>
        <w:ind w:left="3633" w:hanging="360"/>
      </w:pPr>
    </w:lvl>
    <w:lvl w:ilvl="4" w:tplc="04150019" w:tentative="1">
      <w:start w:val="1"/>
      <w:numFmt w:val="lowerLetter"/>
      <w:lvlText w:val="%5."/>
      <w:lvlJc w:val="left"/>
      <w:pPr>
        <w:tabs>
          <w:tab w:val="num" w:pos="4353"/>
        </w:tabs>
        <w:ind w:left="4353" w:hanging="360"/>
      </w:pPr>
    </w:lvl>
    <w:lvl w:ilvl="5" w:tplc="0415001B" w:tentative="1">
      <w:start w:val="1"/>
      <w:numFmt w:val="lowerRoman"/>
      <w:lvlText w:val="%6."/>
      <w:lvlJc w:val="right"/>
      <w:pPr>
        <w:tabs>
          <w:tab w:val="num" w:pos="5073"/>
        </w:tabs>
        <w:ind w:left="5073" w:hanging="180"/>
      </w:pPr>
    </w:lvl>
    <w:lvl w:ilvl="6" w:tplc="0415000F" w:tentative="1">
      <w:start w:val="1"/>
      <w:numFmt w:val="decimal"/>
      <w:lvlText w:val="%7."/>
      <w:lvlJc w:val="left"/>
      <w:pPr>
        <w:tabs>
          <w:tab w:val="num" w:pos="5793"/>
        </w:tabs>
        <w:ind w:left="5793" w:hanging="360"/>
      </w:pPr>
    </w:lvl>
    <w:lvl w:ilvl="7" w:tplc="04150019" w:tentative="1">
      <w:start w:val="1"/>
      <w:numFmt w:val="lowerLetter"/>
      <w:lvlText w:val="%8."/>
      <w:lvlJc w:val="left"/>
      <w:pPr>
        <w:tabs>
          <w:tab w:val="num" w:pos="6513"/>
        </w:tabs>
        <w:ind w:left="6513" w:hanging="360"/>
      </w:pPr>
    </w:lvl>
    <w:lvl w:ilvl="8" w:tplc="0415001B" w:tentative="1">
      <w:start w:val="1"/>
      <w:numFmt w:val="lowerRoman"/>
      <w:lvlText w:val="%9."/>
      <w:lvlJc w:val="right"/>
      <w:pPr>
        <w:tabs>
          <w:tab w:val="num" w:pos="7233"/>
        </w:tabs>
        <w:ind w:left="7233" w:hanging="180"/>
      </w:pPr>
    </w:lvl>
  </w:abstractNum>
  <w:abstractNum w:abstractNumId="43" w15:restartNumberingAfterBreak="0">
    <w:nsid w:val="6FC22B6F"/>
    <w:multiLevelType w:val="hybridMultilevel"/>
    <w:tmpl w:val="F8021FB8"/>
    <w:lvl w:ilvl="0" w:tplc="1E4EFDEA">
      <w:start w:val="1"/>
      <w:numFmt w:val="upperRoman"/>
      <w:lvlText w:val="%1."/>
      <w:lvlJc w:val="left"/>
      <w:pPr>
        <w:ind w:left="4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2B09362">
      <w:start w:val="1"/>
      <w:numFmt w:val="lowerLetter"/>
      <w:lvlText w:val="%2"/>
      <w:lvlJc w:val="left"/>
      <w:pPr>
        <w:ind w:left="11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8E05BAA">
      <w:start w:val="1"/>
      <w:numFmt w:val="lowerRoman"/>
      <w:lvlText w:val="%3"/>
      <w:lvlJc w:val="left"/>
      <w:pPr>
        <w:ind w:left="18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BD88206">
      <w:start w:val="1"/>
      <w:numFmt w:val="decimal"/>
      <w:lvlText w:val="%4"/>
      <w:lvlJc w:val="left"/>
      <w:pPr>
        <w:ind w:left="25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0100398">
      <w:start w:val="1"/>
      <w:numFmt w:val="lowerLetter"/>
      <w:lvlText w:val="%5"/>
      <w:lvlJc w:val="left"/>
      <w:pPr>
        <w:ind w:left="32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D2AD44C">
      <w:start w:val="1"/>
      <w:numFmt w:val="lowerRoman"/>
      <w:lvlText w:val="%6"/>
      <w:lvlJc w:val="left"/>
      <w:pPr>
        <w:ind w:left="40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D827876">
      <w:start w:val="1"/>
      <w:numFmt w:val="decimal"/>
      <w:lvlText w:val="%7"/>
      <w:lvlJc w:val="left"/>
      <w:pPr>
        <w:ind w:left="47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D860E86">
      <w:start w:val="1"/>
      <w:numFmt w:val="lowerLetter"/>
      <w:lvlText w:val="%8"/>
      <w:lvlJc w:val="left"/>
      <w:pPr>
        <w:ind w:left="54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5DEA130">
      <w:start w:val="1"/>
      <w:numFmt w:val="lowerRoman"/>
      <w:lvlText w:val="%9"/>
      <w:lvlJc w:val="left"/>
      <w:pPr>
        <w:ind w:left="61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4" w15:restartNumberingAfterBreak="0">
    <w:nsid w:val="714530E2"/>
    <w:multiLevelType w:val="hybridMultilevel"/>
    <w:tmpl w:val="BC802832"/>
    <w:lvl w:ilvl="0" w:tplc="93A0D2D4">
      <w:start w:val="1"/>
      <w:numFmt w:val="lowerLetter"/>
      <w:lvlText w:val="%1)"/>
      <w:lvlJc w:val="left"/>
      <w:pPr>
        <w:ind w:left="1068" w:hanging="360"/>
      </w:pPr>
      <w:rPr>
        <w:rFonts w:asciiTheme="minorHAnsi" w:eastAsiaTheme="minorHAnsi" w:hAnsiTheme="minorHAnsi" w:cstheme="minorBidi" w:hint="default"/>
        <w:color w:val="auto"/>
        <w:sz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5" w15:restartNumberingAfterBreak="0">
    <w:nsid w:val="734862F1"/>
    <w:multiLevelType w:val="hybridMultilevel"/>
    <w:tmpl w:val="AAE0F0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D1F4EF9"/>
    <w:multiLevelType w:val="hybridMultilevel"/>
    <w:tmpl w:val="AAE0F0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30"/>
  </w:num>
  <w:num w:numId="3">
    <w:abstractNumId w:val="32"/>
  </w:num>
  <w:num w:numId="4">
    <w:abstractNumId w:val="4"/>
  </w:num>
  <w:num w:numId="5">
    <w:abstractNumId w:val="27"/>
  </w:num>
  <w:num w:numId="6">
    <w:abstractNumId w:val="35"/>
  </w:num>
  <w:num w:numId="7">
    <w:abstractNumId w:val="6"/>
  </w:num>
  <w:num w:numId="8">
    <w:abstractNumId w:val="38"/>
  </w:num>
  <w:num w:numId="9">
    <w:abstractNumId w:val="22"/>
  </w:num>
  <w:num w:numId="10">
    <w:abstractNumId w:val="2"/>
  </w:num>
  <w:num w:numId="11">
    <w:abstractNumId w:val="28"/>
  </w:num>
  <w:num w:numId="12">
    <w:abstractNumId w:val="21"/>
  </w:num>
  <w:num w:numId="13">
    <w:abstractNumId w:val="40"/>
  </w:num>
  <w:num w:numId="14">
    <w:abstractNumId w:val="34"/>
  </w:num>
  <w:num w:numId="15">
    <w:abstractNumId w:val="33"/>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6"/>
  </w:num>
  <w:num w:numId="18">
    <w:abstractNumId w:val="24"/>
  </w:num>
  <w:num w:numId="19">
    <w:abstractNumId w:val="3"/>
  </w:num>
  <w:num w:numId="20">
    <w:abstractNumId w:val="14"/>
  </w:num>
  <w:num w:numId="21">
    <w:abstractNumId w:val="25"/>
  </w:num>
  <w:num w:numId="22">
    <w:abstractNumId w:val="8"/>
  </w:num>
  <w:num w:numId="23">
    <w:abstractNumId w:val="46"/>
  </w:num>
  <w:num w:numId="24">
    <w:abstractNumId w:val="11"/>
  </w:num>
  <w:num w:numId="25">
    <w:abstractNumId w:val="9"/>
  </w:num>
  <w:num w:numId="26">
    <w:abstractNumId w:val="43"/>
  </w:num>
  <w:num w:numId="27">
    <w:abstractNumId w:val="20"/>
  </w:num>
  <w:num w:numId="28">
    <w:abstractNumId w:val="42"/>
  </w:num>
  <w:num w:numId="29">
    <w:abstractNumId w:val="16"/>
  </w:num>
  <w:num w:numId="30">
    <w:abstractNumId w:val="17"/>
  </w:num>
  <w:num w:numId="31">
    <w:abstractNumId w:val="44"/>
  </w:num>
  <w:num w:numId="32">
    <w:abstractNumId w:val="12"/>
  </w:num>
  <w:num w:numId="33">
    <w:abstractNumId w:val="5"/>
  </w:num>
  <w:num w:numId="34">
    <w:abstractNumId w:val="18"/>
  </w:num>
  <w:num w:numId="35">
    <w:abstractNumId w:val="23"/>
  </w:num>
  <w:num w:numId="36">
    <w:abstractNumId w:val="1"/>
  </w:num>
  <w:num w:numId="37">
    <w:abstractNumId w:val="10"/>
  </w:num>
  <w:num w:numId="38">
    <w:abstractNumId w:val="39"/>
  </w:num>
  <w:num w:numId="39">
    <w:abstractNumId w:val="45"/>
  </w:num>
  <w:num w:numId="40">
    <w:abstractNumId w:val="13"/>
  </w:num>
  <w:num w:numId="41">
    <w:abstractNumId w:val="26"/>
  </w:num>
  <w:num w:numId="42">
    <w:abstractNumId w:val="15"/>
  </w:num>
  <w:num w:numId="43">
    <w:abstractNumId w:val="31"/>
  </w:num>
  <w:num w:numId="44">
    <w:abstractNumId w:val="29"/>
  </w:num>
  <w:num w:numId="45">
    <w:abstractNumId w:val="37"/>
  </w:num>
  <w:num w:numId="46">
    <w:abstractNumId w:val="41"/>
  </w:num>
  <w:num w:numId="47">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o:colormenu v:ext="edit" fillcolor="none [4]" strokecolor="none [1]" shadowcolor="none [2]"/>
    </o:shapedefaults>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7BE8"/>
    <w:rsid w:val="0000188F"/>
    <w:rsid w:val="000048AC"/>
    <w:rsid w:val="00004C68"/>
    <w:rsid w:val="00010DC5"/>
    <w:rsid w:val="0001267F"/>
    <w:rsid w:val="00013794"/>
    <w:rsid w:val="0001482C"/>
    <w:rsid w:val="00014F51"/>
    <w:rsid w:val="00016D8D"/>
    <w:rsid w:val="00022828"/>
    <w:rsid w:val="00024CEA"/>
    <w:rsid w:val="00025FEC"/>
    <w:rsid w:val="00027808"/>
    <w:rsid w:val="00027BE8"/>
    <w:rsid w:val="00031057"/>
    <w:rsid w:val="00032800"/>
    <w:rsid w:val="00034B40"/>
    <w:rsid w:val="00036DB7"/>
    <w:rsid w:val="00040DC0"/>
    <w:rsid w:val="00041B16"/>
    <w:rsid w:val="00043E72"/>
    <w:rsid w:val="00043F64"/>
    <w:rsid w:val="000440B2"/>
    <w:rsid w:val="00044952"/>
    <w:rsid w:val="0005073E"/>
    <w:rsid w:val="00050FCE"/>
    <w:rsid w:val="000511DB"/>
    <w:rsid w:val="000519AF"/>
    <w:rsid w:val="00051E69"/>
    <w:rsid w:val="00054C27"/>
    <w:rsid w:val="0005739A"/>
    <w:rsid w:val="00061397"/>
    <w:rsid w:val="0006166F"/>
    <w:rsid w:val="00063CE0"/>
    <w:rsid w:val="00071C15"/>
    <w:rsid w:val="00073488"/>
    <w:rsid w:val="00076144"/>
    <w:rsid w:val="00076A8F"/>
    <w:rsid w:val="00076CA2"/>
    <w:rsid w:val="00077EC8"/>
    <w:rsid w:val="00080510"/>
    <w:rsid w:val="000811E8"/>
    <w:rsid w:val="00087AD1"/>
    <w:rsid w:val="00090578"/>
    <w:rsid w:val="00092049"/>
    <w:rsid w:val="000920E9"/>
    <w:rsid w:val="00094E7A"/>
    <w:rsid w:val="000A0D46"/>
    <w:rsid w:val="000A2ECB"/>
    <w:rsid w:val="000A3C7A"/>
    <w:rsid w:val="000A46B7"/>
    <w:rsid w:val="000A71C3"/>
    <w:rsid w:val="000A72C1"/>
    <w:rsid w:val="000A7454"/>
    <w:rsid w:val="000B3E7B"/>
    <w:rsid w:val="000B4CA9"/>
    <w:rsid w:val="000C0021"/>
    <w:rsid w:val="000C4007"/>
    <w:rsid w:val="000C7C3E"/>
    <w:rsid w:val="000D203E"/>
    <w:rsid w:val="000E2E6E"/>
    <w:rsid w:val="000F07A0"/>
    <w:rsid w:val="000F1D8E"/>
    <w:rsid w:val="000F4EF0"/>
    <w:rsid w:val="000F54FE"/>
    <w:rsid w:val="000F60F9"/>
    <w:rsid w:val="000F745A"/>
    <w:rsid w:val="001006CB"/>
    <w:rsid w:val="0011012B"/>
    <w:rsid w:val="00110580"/>
    <w:rsid w:val="00110815"/>
    <w:rsid w:val="0011099B"/>
    <w:rsid w:val="00112E1D"/>
    <w:rsid w:val="00113185"/>
    <w:rsid w:val="00114BB1"/>
    <w:rsid w:val="001152C2"/>
    <w:rsid w:val="00116607"/>
    <w:rsid w:val="00117B64"/>
    <w:rsid w:val="0012426E"/>
    <w:rsid w:val="00124DEF"/>
    <w:rsid w:val="00130431"/>
    <w:rsid w:val="0013357F"/>
    <w:rsid w:val="001379FA"/>
    <w:rsid w:val="00140982"/>
    <w:rsid w:val="00141322"/>
    <w:rsid w:val="001455E8"/>
    <w:rsid w:val="001464CE"/>
    <w:rsid w:val="00146B1F"/>
    <w:rsid w:val="00147439"/>
    <w:rsid w:val="00150E99"/>
    <w:rsid w:val="00152755"/>
    <w:rsid w:val="00153345"/>
    <w:rsid w:val="0015364B"/>
    <w:rsid w:val="00153E78"/>
    <w:rsid w:val="001543D9"/>
    <w:rsid w:val="00154E97"/>
    <w:rsid w:val="00155581"/>
    <w:rsid w:val="00156318"/>
    <w:rsid w:val="00161D1E"/>
    <w:rsid w:val="00163360"/>
    <w:rsid w:val="00165CF3"/>
    <w:rsid w:val="001676AB"/>
    <w:rsid w:val="00171355"/>
    <w:rsid w:val="00171AC7"/>
    <w:rsid w:val="0017229E"/>
    <w:rsid w:val="00176B91"/>
    <w:rsid w:val="00176DEC"/>
    <w:rsid w:val="00177022"/>
    <w:rsid w:val="00181F09"/>
    <w:rsid w:val="0018307F"/>
    <w:rsid w:val="00184695"/>
    <w:rsid w:val="00187237"/>
    <w:rsid w:val="0018735E"/>
    <w:rsid w:val="001907DD"/>
    <w:rsid w:val="00193062"/>
    <w:rsid w:val="0019547E"/>
    <w:rsid w:val="001A3FB5"/>
    <w:rsid w:val="001A4615"/>
    <w:rsid w:val="001B23AC"/>
    <w:rsid w:val="001B2A7C"/>
    <w:rsid w:val="001B3960"/>
    <w:rsid w:val="001B42BD"/>
    <w:rsid w:val="001B4538"/>
    <w:rsid w:val="001B5FA6"/>
    <w:rsid w:val="001B63F5"/>
    <w:rsid w:val="001B71EE"/>
    <w:rsid w:val="001C020B"/>
    <w:rsid w:val="001C093E"/>
    <w:rsid w:val="001C1707"/>
    <w:rsid w:val="001C1A0A"/>
    <w:rsid w:val="001C1F58"/>
    <w:rsid w:val="001C3329"/>
    <w:rsid w:val="001C58A9"/>
    <w:rsid w:val="001C7FED"/>
    <w:rsid w:val="001D3021"/>
    <w:rsid w:val="001D3A3E"/>
    <w:rsid w:val="001D4000"/>
    <w:rsid w:val="001D4585"/>
    <w:rsid w:val="001D4823"/>
    <w:rsid w:val="001D5B2E"/>
    <w:rsid w:val="001E25DA"/>
    <w:rsid w:val="001E2CFA"/>
    <w:rsid w:val="001E3E32"/>
    <w:rsid w:val="001E7127"/>
    <w:rsid w:val="001F282E"/>
    <w:rsid w:val="001F34CC"/>
    <w:rsid w:val="001F686F"/>
    <w:rsid w:val="001F70FD"/>
    <w:rsid w:val="00200AE2"/>
    <w:rsid w:val="002022AE"/>
    <w:rsid w:val="00202C10"/>
    <w:rsid w:val="00203849"/>
    <w:rsid w:val="00203F73"/>
    <w:rsid w:val="00204BCE"/>
    <w:rsid w:val="00206BAC"/>
    <w:rsid w:val="002075CF"/>
    <w:rsid w:val="00211CAC"/>
    <w:rsid w:val="00213519"/>
    <w:rsid w:val="0021403C"/>
    <w:rsid w:val="00215A70"/>
    <w:rsid w:val="00216381"/>
    <w:rsid w:val="002179D3"/>
    <w:rsid w:val="0022173C"/>
    <w:rsid w:val="00223BC3"/>
    <w:rsid w:val="00224E3C"/>
    <w:rsid w:val="0022541C"/>
    <w:rsid w:val="00226B61"/>
    <w:rsid w:val="00236CB2"/>
    <w:rsid w:val="00240155"/>
    <w:rsid w:val="002401A8"/>
    <w:rsid w:val="00243B96"/>
    <w:rsid w:val="00245267"/>
    <w:rsid w:val="002471F4"/>
    <w:rsid w:val="00250CE2"/>
    <w:rsid w:val="0025294E"/>
    <w:rsid w:val="00256471"/>
    <w:rsid w:val="00256FCA"/>
    <w:rsid w:val="002579B5"/>
    <w:rsid w:val="00260407"/>
    <w:rsid w:val="00260535"/>
    <w:rsid w:val="00260BA1"/>
    <w:rsid w:val="00260CFB"/>
    <w:rsid w:val="00260D4A"/>
    <w:rsid w:val="0026148C"/>
    <w:rsid w:val="00261FA2"/>
    <w:rsid w:val="00263611"/>
    <w:rsid w:val="00264708"/>
    <w:rsid w:val="0026499E"/>
    <w:rsid w:val="002679A5"/>
    <w:rsid w:val="0027226D"/>
    <w:rsid w:val="002722EB"/>
    <w:rsid w:val="00272497"/>
    <w:rsid w:val="00273EE2"/>
    <w:rsid w:val="0028144C"/>
    <w:rsid w:val="00283AD8"/>
    <w:rsid w:val="00284AA0"/>
    <w:rsid w:val="00284F9D"/>
    <w:rsid w:val="00285A8D"/>
    <w:rsid w:val="00285C43"/>
    <w:rsid w:val="00286F08"/>
    <w:rsid w:val="002909B2"/>
    <w:rsid w:val="00290F25"/>
    <w:rsid w:val="002912A1"/>
    <w:rsid w:val="00291AA4"/>
    <w:rsid w:val="00292FD7"/>
    <w:rsid w:val="0029428D"/>
    <w:rsid w:val="00295FF4"/>
    <w:rsid w:val="002A0B95"/>
    <w:rsid w:val="002A12CD"/>
    <w:rsid w:val="002A32CF"/>
    <w:rsid w:val="002A3FAD"/>
    <w:rsid w:val="002A4F8F"/>
    <w:rsid w:val="002A62C1"/>
    <w:rsid w:val="002A7631"/>
    <w:rsid w:val="002B1D3C"/>
    <w:rsid w:val="002B2BE7"/>
    <w:rsid w:val="002B4C93"/>
    <w:rsid w:val="002B576F"/>
    <w:rsid w:val="002B623C"/>
    <w:rsid w:val="002B7175"/>
    <w:rsid w:val="002B71EC"/>
    <w:rsid w:val="002B735F"/>
    <w:rsid w:val="002B73A5"/>
    <w:rsid w:val="002B73DC"/>
    <w:rsid w:val="002C1436"/>
    <w:rsid w:val="002C30E7"/>
    <w:rsid w:val="002C584E"/>
    <w:rsid w:val="002D1721"/>
    <w:rsid w:val="002D2170"/>
    <w:rsid w:val="002D4680"/>
    <w:rsid w:val="002D516A"/>
    <w:rsid w:val="002D5CA8"/>
    <w:rsid w:val="002D5FE9"/>
    <w:rsid w:val="002E352E"/>
    <w:rsid w:val="002E36B5"/>
    <w:rsid w:val="002E7BCB"/>
    <w:rsid w:val="002F1365"/>
    <w:rsid w:val="002F27B7"/>
    <w:rsid w:val="002F4793"/>
    <w:rsid w:val="002F58C5"/>
    <w:rsid w:val="002F5FAB"/>
    <w:rsid w:val="0030296E"/>
    <w:rsid w:val="00305BD1"/>
    <w:rsid w:val="00313C69"/>
    <w:rsid w:val="00314B66"/>
    <w:rsid w:val="00315A1A"/>
    <w:rsid w:val="00317B94"/>
    <w:rsid w:val="00321122"/>
    <w:rsid w:val="003218C5"/>
    <w:rsid w:val="00322463"/>
    <w:rsid w:val="0032476D"/>
    <w:rsid w:val="0032514E"/>
    <w:rsid w:val="00325695"/>
    <w:rsid w:val="00330124"/>
    <w:rsid w:val="00330B25"/>
    <w:rsid w:val="0033278B"/>
    <w:rsid w:val="00333FFD"/>
    <w:rsid w:val="00334ADF"/>
    <w:rsid w:val="00336340"/>
    <w:rsid w:val="003363DB"/>
    <w:rsid w:val="003369F4"/>
    <w:rsid w:val="00336A62"/>
    <w:rsid w:val="003374DB"/>
    <w:rsid w:val="00337827"/>
    <w:rsid w:val="00343626"/>
    <w:rsid w:val="003440A4"/>
    <w:rsid w:val="003459A2"/>
    <w:rsid w:val="00345E4B"/>
    <w:rsid w:val="00346930"/>
    <w:rsid w:val="00351707"/>
    <w:rsid w:val="003554D2"/>
    <w:rsid w:val="00356036"/>
    <w:rsid w:val="0035683F"/>
    <w:rsid w:val="0036051B"/>
    <w:rsid w:val="00362AAB"/>
    <w:rsid w:val="00362EE3"/>
    <w:rsid w:val="00364899"/>
    <w:rsid w:val="003678C3"/>
    <w:rsid w:val="00371D0E"/>
    <w:rsid w:val="00381B78"/>
    <w:rsid w:val="00384427"/>
    <w:rsid w:val="003856E9"/>
    <w:rsid w:val="00386E18"/>
    <w:rsid w:val="003870AE"/>
    <w:rsid w:val="003878DA"/>
    <w:rsid w:val="003904F3"/>
    <w:rsid w:val="00392449"/>
    <w:rsid w:val="00392547"/>
    <w:rsid w:val="0039592D"/>
    <w:rsid w:val="00395949"/>
    <w:rsid w:val="00396AC6"/>
    <w:rsid w:val="003A152F"/>
    <w:rsid w:val="003A2939"/>
    <w:rsid w:val="003A2D94"/>
    <w:rsid w:val="003A3237"/>
    <w:rsid w:val="003A4ECC"/>
    <w:rsid w:val="003A5C4D"/>
    <w:rsid w:val="003A6846"/>
    <w:rsid w:val="003B0811"/>
    <w:rsid w:val="003B5E2A"/>
    <w:rsid w:val="003B6A7C"/>
    <w:rsid w:val="003B743D"/>
    <w:rsid w:val="003C07F0"/>
    <w:rsid w:val="003C2564"/>
    <w:rsid w:val="003C3391"/>
    <w:rsid w:val="003C3780"/>
    <w:rsid w:val="003C5E0C"/>
    <w:rsid w:val="003C68D0"/>
    <w:rsid w:val="003C6A10"/>
    <w:rsid w:val="003D0388"/>
    <w:rsid w:val="003D0DA7"/>
    <w:rsid w:val="003D2828"/>
    <w:rsid w:val="003D3307"/>
    <w:rsid w:val="003D37C1"/>
    <w:rsid w:val="003D47EC"/>
    <w:rsid w:val="003D4829"/>
    <w:rsid w:val="003D5434"/>
    <w:rsid w:val="003D639C"/>
    <w:rsid w:val="003D7FBF"/>
    <w:rsid w:val="003E07F4"/>
    <w:rsid w:val="003E0EFF"/>
    <w:rsid w:val="003E0F99"/>
    <w:rsid w:val="003E43F0"/>
    <w:rsid w:val="003F0070"/>
    <w:rsid w:val="003F0F62"/>
    <w:rsid w:val="003F1599"/>
    <w:rsid w:val="003F1D14"/>
    <w:rsid w:val="003F7A91"/>
    <w:rsid w:val="0040291B"/>
    <w:rsid w:val="0040357A"/>
    <w:rsid w:val="00404832"/>
    <w:rsid w:val="00406BC7"/>
    <w:rsid w:val="0041165F"/>
    <w:rsid w:val="00412295"/>
    <w:rsid w:val="004133B7"/>
    <w:rsid w:val="00416A71"/>
    <w:rsid w:val="004211F1"/>
    <w:rsid w:val="0042208A"/>
    <w:rsid w:val="00422E1D"/>
    <w:rsid w:val="00423DB3"/>
    <w:rsid w:val="00426928"/>
    <w:rsid w:val="004300D7"/>
    <w:rsid w:val="00430797"/>
    <w:rsid w:val="0043244E"/>
    <w:rsid w:val="00434149"/>
    <w:rsid w:val="004344DC"/>
    <w:rsid w:val="004423C0"/>
    <w:rsid w:val="00442A7D"/>
    <w:rsid w:val="00447517"/>
    <w:rsid w:val="0045083F"/>
    <w:rsid w:val="00457FCF"/>
    <w:rsid w:val="00460367"/>
    <w:rsid w:val="00462AE3"/>
    <w:rsid w:val="00473A43"/>
    <w:rsid w:val="004774C9"/>
    <w:rsid w:val="00482259"/>
    <w:rsid w:val="00483A5A"/>
    <w:rsid w:val="0049098B"/>
    <w:rsid w:val="00490D30"/>
    <w:rsid w:val="00492640"/>
    <w:rsid w:val="00492998"/>
    <w:rsid w:val="00492A0F"/>
    <w:rsid w:val="004A00E6"/>
    <w:rsid w:val="004A18BB"/>
    <w:rsid w:val="004A1DF2"/>
    <w:rsid w:val="004A1F28"/>
    <w:rsid w:val="004A27C6"/>
    <w:rsid w:val="004A2DAF"/>
    <w:rsid w:val="004A50B2"/>
    <w:rsid w:val="004B130F"/>
    <w:rsid w:val="004B16F4"/>
    <w:rsid w:val="004B4B18"/>
    <w:rsid w:val="004B4CA1"/>
    <w:rsid w:val="004B4CB0"/>
    <w:rsid w:val="004B742A"/>
    <w:rsid w:val="004C005F"/>
    <w:rsid w:val="004C0DBC"/>
    <w:rsid w:val="004C1778"/>
    <w:rsid w:val="004C2A33"/>
    <w:rsid w:val="004C350F"/>
    <w:rsid w:val="004C5C3A"/>
    <w:rsid w:val="004C6C67"/>
    <w:rsid w:val="004C7487"/>
    <w:rsid w:val="004D0AAE"/>
    <w:rsid w:val="004D1F59"/>
    <w:rsid w:val="004D4891"/>
    <w:rsid w:val="004E0EB0"/>
    <w:rsid w:val="004E126F"/>
    <w:rsid w:val="004E3765"/>
    <w:rsid w:val="004E5441"/>
    <w:rsid w:val="004F433C"/>
    <w:rsid w:val="004F4832"/>
    <w:rsid w:val="004F71BD"/>
    <w:rsid w:val="004F7AC5"/>
    <w:rsid w:val="00501C31"/>
    <w:rsid w:val="005024A7"/>
    <w:rsid w:val="00502875"/>
    <w:rsid w:val="00503901"/>
    <w:rsid w:val="00505CC2"/>
    <w:rsid w:val="00506264"/>
    <w:rsid w:val="00512193"/>
    <w:rsid w:val="0051393B"/>
    <w:rsid w:val="00516904"/>
    <w:rsid w:val="00516984"/>
    <w:rsid w:val="005209C9"/>
    <w:rsid w:val="00521324"/>
    <w:rsid w:val="00521BB0"/>
    <w:rsid w:val="00522B96"/>
    <w:rsid w:val="00524D5E"/>
    <w:rsid w:val="00526418"/>
    <w:rsid w:val="005277F3"/>
    <w:rsid w:val="00527C3D"/>
    <w:rsid w:val="005325B7"/>
    <w:rsid w:val="0053429A"/>
    <w:rsid w:val="00540C96"/>
    <w:rsid w:val="00543756"/>
    <w:rsid w:val="00543E4F"/>
    <w:rsid w:val="005466FF"/>
    <w:rsid w:val="00547D67"/>
    <w:rsid w:val="005518C2"/>
    <w:rsid w:val="00551927"/>
    <w:rsid w:val="00552B21"/>
    <w:rsid w:val="0055300A"/>
    <w:rsid w:val="00556097"/>
    <w:rsid w:val="0056198D"/>
    <w:rsid w:val="005625DB"/>
    <w:rsid w:val="0056261C"/>
    <w:rsid w:val="005627A9"/>
    <w:rsid w:val="005637B9"/>
    <w:rsid w:val="0056767F"/>
    <w:rsid w:val="00571C71"/>
    <w:rsid w:val="00572484"/>
    <w:rsid w:val="005758C1"/>
    <w:rsid w:val="00580F4C"/>
    <w:rsid w:val="005852E4"/>
    <w:rsid w:val="00586F9C"/>
    <w:rsid w:val="00591C12"/>
    <w:rsid w:val="005932C9"/>
    <w:rsid w:val="00595F0E"/>
    <w:rsid w:val="005968E6"/>
    <w:rsid w:val="005A3538"/>
    <w:rsid w:val="005A357E"/>
    <w:rsid w:val="005A66ED"/>
    <w:rsid w:val="005B078B"/>
    <w:rsid w:val="005B100D"/>
    <w:rsid w:val="005B5E87"/>
    <w:rsid w:val="005B6E68"/>
    <w:rsid w:val="005B7BBD"/>
    <w:rsid w:val="005C1235"/>
    <w:rsid w:val="005C150D"/>
    <w:rsid w:val="005C352C"/>
    <w:rsid w:val="005C4C93"/>
    <w:rsid w:val="005C657D"/>
    <w:rsid w:val="005C6EA9"/>
    <w:rsid w:val="005C74B6"/>
    <w:rsid w:val="005C7BB8"/>
    <w:rsid w:val="005C7FE5"/>
    <w:rsid w:val="005D1E45"/>
    <w:rsid w:val="005D3E6A"/>
    <w:rsid w:val="005E0004"/>
    <w:rsid w:val="005E03AE"/>
    <w:rsid w:val="005E0BEE"/>
    <w:rsid w:val="005E52C5"/>
    <w:rsid w:val="005E6981"/>
    <w:rsid w:val="005F0F73"/>
    <w:rsid w:val="005F1591"/>
    <w:rsid w:val="005F3F8D"/>
    <w:rsid w:val="005F713D"/>
    <w:rsid w:val="00600E00"/>
    <w:rsid w:val="00604090"/>
    <w:rsid w:val="006065F0"/>
    <w:rsid w:val="006123E0"/>
    <w:rsid w:val="0061288F"/>
    <w:rsid w:val="006130F9"/>
    <w:rsid w:val="00617B92"/>
    <w:rsid w:val="00617EEA"/>
    <w:rsid w:val="00624223"/>
    <w:rsid w:val="00635302"/>
    <w:rsid w:val="006364AA"/>
    <w:rsid w:val="00642254"/>
    <w:rsid w:val="00646842"/>
    <w:rsid w:val="00646DDC"/>
    <w:rsid w:val="00647CF7"/>
    <w:rsid w:val="00654262"/>
    <w:rsid w:val="00655746"/>
    <w:rsid w:val="0066233B"/>
    <w:rsid w:val="00662A56"/>
    <w:rsid w:val="006638F8"/>
    <w:rsid w:val="006639A3"/>
    <w:rsid w:val="00663D6C"/>
    <w:rsid w:val="006650D8"/>
    <w:rsid w:val="006700DC"/>
    <w:rsid w:val="0067068B"/>
    <w:rsid w:val="006712CC"/>
    <w:rsid w:val="00675867"/>
    <w:rsid w:val="00676893"/>
    <w:rsid w:val="006777F0"/>
    <w:rsid w:val="00684DEC"/>
    <w:rsid w:val="00687938"/>
    <w:rsid w:val="00690EE3"/>
    <w:rsid w:val="00691FB4"/>
    <w:rsid w:val="006924FC"/>
    <w:rsid w:val="006928A4"/>
    <w:rsid w:val="0069513B"/>
    <w:rsid w:val="006A0917"/>
    <w:rsid w:val="006A3292"/>
    <w:rsid w:val="006A5D33"/>
    <w:rsid w:val="006B1736"/>
    <w:rsid w:val="006B3E89"/>
    <w:rsid w:val="006B55C2"/>
    <w:rsid w:val="006C1A14"/>
    <w:rsid w:val="006D24E8"/>
    <w:rsid w:val="006D3789"/>
    <w:rsid w:val="006D5767"/>
    <w:rsid w:val="006D5A5B"/>
    <w:rsid w:val="006D64EE"/>
    <w:rsid w:val="006D7B97"/>
    <w:rsid w:val="006D7D4E"/>
    <w:rsid w:val="006E072F"/>
    <w:rsid w:val="006E35DA"/>
    <w:rsid w:val="006E364E"/>
    <w:rsid w:val="006E453A"/>
    <w:rsid w:val="006E472B"/>
    <w:rsid w:val="006E62F9"/>
    <w:rsid w:val="006E67B8"/>
    <w:rsid w:val="006F4669"/>
    <w:rsid w:val="006F505F"/>
    <w:rsid w:val="006F5477"/>
    <w:rsid w:val="006F5BDD"/>
    <w:rsid w:val="006F6AA5"/>
    <w:rsid w:val="00701081"/>
    <w:rsid w:val="00703A1F"/>
    <w:rsid w:val="00704B9F"/>
    <w:rsid w:val="0070576C"/>
    <w:rsid w:val="00713D0C"/>
    <w:rsid w:val="00715868"/>
    <w:rsid w:val="00716894"/>
    <w:rsid w:val="007172E6"/>
    <w:rsid w:val="00720926"/>
    <w:rsid w:val="00722144"/>
    <w:rsid w:val="00723911"/>
    <w:rsid w:val="007279CB"/>
    <w:rsid w:val="0073149F"/>
    <w:rsid w:val="0073293A"/>
    <w:rsid w:val="00736ACD"/>
    <w:rsid w:val="00736D62"/>
    <w:rsid w:val="00737648"/>
    <w:rsid w:val="00737DDF"/>
    <w:rsid w:val="00740057"/>
    <w:rsid w:val="00740207"/>
    <w:rsid w:val="00740999"/>
    <w:rsid w:val="00740E9A"/>
    <w:rsid w:val="00745BFC"/>
    <w:rsid w:val="007464E0"/>
    <w:rsid w:val="00750DBD"/>
    <w:rsid w:val="007538ED"/>
    <w:rsid w:val="00754C20"/>
    <w:rsid w:val="00756662"/>
    <w:rsid w:val="00757364"/>
    <w:rsid w:val="0075776D"/>
    <w:rsid w:val="00763006"/>
    <w:rsid w:val="0076476A"/>
    <w:rsid w:val="007647CE"/>
    <w:rsid w:val="00764ECE"/>
    <w:rsid w:val="007658C1"/>
    <w:rsid w:val="007714B0"/>
    <w:rsid w:val="007721ED"/>
    <w:rsid w:val="007731D7"/>
    <w:rsid w:val="00777B49"/>
    <w:rsid w:val="00780F75"/>
    <w:rsid w:val="007838AA"/>
    <w:rsid w:val="0078798C"/>
    <w:rsid w:val="00787B76"/>
    <w:rsid w:val="00791E26"/>
    <w:rsid w:val="00793809"/>
    <w:rsid w:val="00795BD6"/>
    <w:rsid w:val="007978D1"/>
    <w:rsid w:val="007A13BF"/>
    <w:rsid w:val="007A2A61"/>
    <w:rsid w:val="007A3C7C"/>
    <w:rsid w:val="007B0176"/>
    <w:rsid w:val="007B3971"/>
    <w:rsid w:val="007B3E3A"/>
    <w:rsid w:val="007B4750"/>
    <w:rsid w:val="007B6043"/>
    <w:rsid w:val="007B7C5D"/>
    <w:rsid w:val="007C1EAD"/>
    <w:rsid w:val="007C346F"/>
    <w:rsid w:val="007C3DBA"/>
    <w:rsid w:val="007C4AE9"/>
    <w:rsid w:val="007C4E73"/>
    <w:rsid w:val="007C5C81"/>
    <w:rsid w:val="007C5D26"/>
    <w:rsid w:val="007C7B00"/>
    <w:rsid w:val="007D1AA0"/>
    <w:rsid w:val="007D200B"/>
    <w:rsid w:val="007D4C5A"/>
    <w:rsid w:val="007D77DE"/>
    <w:rsid w:val="007E0333"/>
    <w:rsid w:val="007E499D"/>
    <w:rsid w:val="007E5938"/>
    <w:rsid w:val="007E6F0F"/>
    <w:rsid w:val="007F1D5B"/>
    <w:rsid w:val="007F254D"/>
    <w:rsid w:val="007F2F56"/>
    <w:rsid w:val="007F4CE6"/>
    <w:rsid w:val="007F5FE4"/>
    <w:rsid w:val="007F7EE6"/>
    <w:rsid w:val="00800079"/>
    <w:rsid w:val="008032FE"/>
    <w:rsid w:val="008037E2"/>
    <w:rsid w:val="00804048"/>
    <w:rsid w:val="00804D11"/>
    <w:rsid w:val="008075F4"/>
    <w:rsid w:val="008137F0"/>
    <w:rsid w:val="00815AE0"/>
    <w:rsid w:val="00817519"/>
    <w:rsid w:val="0081767C"/>
    <w:rsid w:val="00821801"/>
    <w:rsid w:val="00825814"/>
    <w:rsid w:val="008259A3"/>
    <w:rsid w:val="00827703"/>
    <w:rsid w:val="0083093C"/>
    <w:rsid w:val="0083185E"/>
    <w:rsid w:val="008334DF"/>
    <w:rsid w:val="00833576"/>
    <w:rsid w:val="00835BAB"/>
    <w:rsid w:val="00840EDF"/>
    <w:rsid w:val="00841F7C"/>
    <w:rsid w:val="00842EEF"/>
    <w:rsid w:val="008449FA"/>
    <w:rsid w:val="00844F2B"/>
    <w:rsid w:val="00845715"/>
    <w:rsid w:val="00847AE1"/>
    <w:rsid w:val="00851305"/>
    <w:rsid w:val="00853E15"/>
    <w:rsid w:val="00856C1F"/>
    <w:rsid w:val="00861CEF"/>
    <w:rsid w:val="00862C0A"/>
    <w:rsid w:val="008671F6"/>
    <w:rsid w:val="008678D8"/>
    <w:rsid w:val="00871285"/>
    <w:rsid w:val="008730E9"/>
    <w:rsid w:val="008753F7"/>
    <w:rsid w:val="00875FC4"/>
    <w:rsid w:val="00876A45"/>
    <w:rsid w:val="008809AF"/>
    <w:rsid w:val="00880B3F"/>
    <w:rsid w:val="00881A46"/>
    <w:rsid w:val="00886430"/>
    <w:rsid w:val="0089186D"/>
    <w:rsid w:val="0089304F"/>
    <w:rsid w:val="00895DFE"/>
    <w:rsid w:val="008A0D96"/>
    <w:rsid w:val="008A142E"/>
    <w:rsid w:val="008A1D91"/>
    <w:rsid w:val="008A4625"/>
    <w:rsid w:val="008A50CD"/>
    <w:rsid w:val="008A5AFF"/>
    <w:rsid w:val="008A5E9F"/>
    <w:rsid w:val="008A60F2"/>
    <w:rsid w:val="008A691C"/>
    <w:rsid w:val="008A73CA"/>
    <w:rsid w:val="008B1A95"/>
    <w:rsid w:val="008B29B5"/>
    <w:rsid w:val="008B3D7F"/>
    <w:rsid w:val="008B5CA6"/>
    <w:rsid w:val="008C2AAB"/>
    <w:rsid w:val="008C54F9"/>
    <w:rsid w:val="008C6B41"/>
    <w:rsid w:val="008C6DB7"/>
    <w:rsid w:val="008D0EF7"/>
    <w:rsid w:val="008D2434"/>
    <w:rsid w:val="008D36A7"/>
    <w:rsid w:val="008D76C7"/>
    <w:rsid w:val="008E0395"/>
    <w:rsid w:val="008E1E71"/>
    <w:rsid w:val="008E2050"/>
    <w:rsid w:val="008F2BF1"/>
    <w:rsid w:val="008F2DE1"/>
    <w:rsid w:val="008F4095"/>
    <w:rsid w:val="008F5904"/>
    <w:rsid w:val="008F5927"/>
    <w:rsid w:val="008F7504"/>
    <w:rsid w:val="009034A5"/>
    <w:rsid w:val="00910391"/>
    <w:rsid w:val="00913C0F"/>
    <w:rsid w:val="0091570A"/>
    <w:rsid w:val="00922281"/>
    <w:rsid w:val="00924897"/>
    <w:rsid w:val="00926339"/>
    <w:rsid w:val="00926F2C"/>
    <w:rsid w:val="009309BE"/>
    <w:rsid w:val="0093277A"/>
    <w:rsid w:val="009335C0"/>
    <w:rsid w:val="00934183"/>
    <w:rsid w:val="00935432"/>
    <w:rsid w:val="00936479"/>
    <w:rsid w:val="00940238"/>
    <w:rsid w:val="00941C27"/>
    <w:rsid w:val="00942A5E"/>
    <w:rsid w:val="00943D1B"/>
    <w:rsid w:val="00945256"/>
    <w:rsid w:val="009456BD"/>
    <w:rsid w:val="0094587C"/>
    <w:rsid w:val="00951771"/>
    <w:rsid w:val="0095186D"/>
    <w:rsid w:val="009542CB"/>
    <w:rsid w:val="00954861"/>
    <w:rsid w:val="00956AF2"/>
    <w:rsid w:val="00962686"/>
    <w:rsid w:val="00963EC4"/>
    <w:rsid w:val="00964976"/>
    <w:rsid w:val="00970211"/>
    <w:rsid w:val="00970417"/>
    <w:rsid w:val="00970C65"/>
    <w:rsid w:val="00971505"/>
    <w:rsid w:val="00972055"/>
    <w:rsid w:val="00974C0A"/>
    <w:rsid w:val="00976DD9"/>
    <w:rsid w:val="009819AD"/>
    <w:rsid w:val="009823E1"/>
    <w:rsid w:val="00983104"/>
    <w:rsid w:val="0098527C"/>
    <w:rsid w:val="00985941"/>
    <w:rsid w:val="00990EC7"/>
    <w:rsid w:val="00990EE6"/>
    <w:rsid w:val="00992F01"/>
    <w:rsid w:val="00993E1B"/>
    <w:rsid w:val="00995C2C"/>
    <w:rsid w:val="00996120"/>
    <w:rsid w:val="00996499"/>
    <w:rsid w:val="009968B9"/>
    <w:rsid w:val="009A04E7"/>
    <w:rsid w:val="009A0E8C"/>
    <w:rsid w:val="009A1CA2"/>
    <w:rsid w:val="009A53A4"/>
    <w:rsid w:val="009A5CFF"/>
    <w:rsid w:val="009A61C3"/>
    <w:rsid w:val="009A6B16"/>
    <w:rsid w:val="009A6F31"/>
    <w:rsid w:val="009B2AB6"/>
    <w:rsid w:val="009B4A02"/>
    <w:rsid w:val="009B55CA"/>
    <w:rsid w:val="009C037D"/>
    <w:rsid w:val="009C07CE"/>
    <w:rsid w:val="009C0BB8"/>
    <w:rsid w:val="009C1ACC"/>
    <w:rsid w:val="009C43C6"/>
    <w:rsid w:val="009D1554"/>
    <w:rsid w:val="009D236C"/>
    <w:rsid w:val="009D3DA4"/>
    <w:rsid w:val="009D4100"/>
    <w:rsid w:val="009D5B53"/>
    <w:rsid w:val="009E2782"/>
    <w:rsid w:val="009E2DAB"/>
    <w:rsid w:val="009E4CF0"/>
    <w:rsid w:val="009E6EAC"/>
    <w:rsid w:val="009E7453"/>
    <w:rsid w:val="009F2026"/>
    <w:rsid w:val="009F3804"/>
    <w:rsid w:val="009F3A71"/>
    <w:rsid w:val="009F4067"/>
    <w:rsid w:val="009F5557"/>
    <w:rsid w:val="009F5A07"/>
    <w:rsid w:val="00A00F2E"/>
    <w:rsid w:val="00A02E46"/>
    <w:rsid w:val="00A03B75"/>
    <w:rsid w:val="00A03C7A"/>
    <w:rsid w:val="00A052EB"/>
    <w:rsid w:val="00A10EA8"/>
    <w:rsid w:val="00A116A1"/>
    <w:rsid w:val="00A13061"/>
    <w:rsid w:val="00A13666"/>
    <w:rsid w:val="00A145DD"/>
    <w:rsid w:val="00A152F2"/>
    <w:rsid w:val="00A1559F"/>
    <w:rsid w:val="00A215C0"/>
    <w:rsid w:val="00A2377D"/>
    <w:rsid w:val="00A23A3F"/>
    <w:rsid w:val="00A24665"/>
    <w:rsid w:val="00A2575B"/>
    <w:rsid w:val="00A3317D"/>
    <w:rsid w:val="00A36140"/>
    <w:rsid w:val="00A3637B"/>
    <w:rsid w:val="00A3778C"/>
    <w:rsid w:val="00A40634"/>
    <w:rsid w:val="00A40AE9"/>
    <w:rsid w:val="00A4140E"/>
    <w:rsid w:val="00A43D82"/>
    <w:rsid w:val="00A45C13"/>
    <w:rsid w:val="00A46151"/>
    <w:rsid w:val="00A52D8A"/>
    <w:rsid w:val="00A5483B"/>
    <w:rsid w:val="00A56647"/>
    <w:rsid w:val="00A5717D"/>
    <w:rsid w:val="00A57F78"/>
    <w:rsid w:val="00A613E6"/>
    <w:rsid w:val="00A639E8"/>
    <w:rsid w:val="00A64BAB"/>
    <w:rsid w:val="00A654EE"/>
    <w:rsid w:val="00A6710A"/>
    <w:rsid w:val="00A6747C"/>
    <w:rsid w:val="00A70BC8"/>
    <w:rsid w:val="00A75413"/>
    <w:rsid w:val="00A75EE2"/>
    <w:rsid w:val="00A80855"/>
    <w:rsid w:val="00A8093E"/>
    <w:rsid w:val="00A81750"/>
    <w:rsid w:val="00A850E9"/>
    <w:rsid w:val="00A860B4"/>
    <w:rsid w:val="00A86318"/>
    <w:rsid w:val="00A8752D"/>
    <w:rsid w:val="00A87829"/>
    <w:rsid w:val="00A92DAC"/>
    <w:rsid w:val="00A940AC"/>
    <w:rsid w:val="00A942E4"/>
    <w:rsid w:val="00A96547"/>
    <w:rsid w:val="00A967A8"/>
    <w:rsid w:val="00A9683A"/>
    <w:rsid w:val="00A978BA"/>
    <w:rsid w:val="00AA1408"/>
    <w:rsid w:val="00AA1BF5"/>
    <w:rsid w:val="00AA1E03"/>
    <w:rsid w:val="00AA5304"/>
    <w:rsid w:val="00AA7213"/>
    <w:rsid w:val="00AA7EE2"/>
    <w:rsid w:val="00AB062D"/>
    <w:rsid w:val="00AB19F8"/>
    <w:rsid w:val="00AB29BB"/>
    <w:rsid w:val="00AB2C06"/>
    <w:rsid w:val="00AB5971"/>
    <w:rsid w:val="00AB78A6"/>
    <w:rsid w:val="00AC1830"/>
    <w:rsid w:val="00AC47C6"/>
    <w:rsid w:val="00AC4C5A"/>
    <w:rsid w:val="00AC6DB6"/>
    <w:rsid w:val="00AD14D5"/>
    <w:rsid w:val="00AD4F07"/>
    <w:rsid w:val="00AD508B"/>
    <w:rsid w:val="00AD6A19"/>
    <w:rsid w:val="00AE0C33"/>
    <w:rsid w:val="00AE39A7"/>
    <w:rsid w:val="00AE404A"/>
    <w:rsid w:val="00AE469C"/>
    <w:rsid w:val="00AE7438"/>
    <w:rsid w:val="00AE7C87"/>
    <w:rsid w:val="00AF04E5"/>
    <w:rsid w:val="00AF3B17"/>
    <w:rsid w:val="00AF4C50"/>
    <w:rsid w:val="00AF63C0"/>
    <w:rsid w:val="00AF6516"/>
    <w:rsid w:val="00B01315"/>
    <w:rsid w:val="00B01D43"/>
    <w:rsid w:val="00B021F0"/>
    <w:rsid w:val="00B06D56"/>
    <w:rsid w:val="00B1063E"/>
    <w:rsid w:val="00B12135"/>
    <w:rsid w:val="00B158E1"/>
    <w:rsid w:val="00B17C9E"/>
    <w:rsid w:val="00B206C4"/>
    <w:rsid w:val="00B213D6"/>
    <w:rsid w:val="00B233B8"/>
    <w:rsid w:val="00B24C36"/>
    <w:rsid w:val="00B25C21"/>
    <w:rsid w:val="00B25C89"/>
    <w:rsid w:val="00B25E79"/>
    <w:rsid w:val="00B3060B"/>
    <w:rsid w:val="00B31254"/>
    <w:rsid w:val="00B315E2"/>
    <w:rsid w:val="00B31610"/>
    <w:rsid w:val="00B3646C"/>
    <w:rsid w:val="00B37778"/>
    <w:rsid w:val="00B42EE6"/>
    <w:rsid w:val="00B4349C"/>
    <w:rsid w:val="00B43EBE"/>
    <w:rsid w:val="00B46FC2"/>
    <w:rsid w:val="00B5086B"/>
    <w:rsid w:val="00B52E8C"/>
    <w:rsid w:val="00B52F02"/>
    <w:rsid w:val="00B556DC"/>
    <w:rsid w:val="00B60965"/>
    <w:rsid w:val="00B62102"/>
    <w:rsid w:val="00B64848"/>
    <w:rsid w:val="00B64D7C"/>
    <w:rsid w:val="00B66064"/>
    <w:rsid w:val="00B67C77"/>
    <w:rsid w:val="00B70C91"/>
    <w:rsid w:val="00B71343"/>
    <w:rsid w:val="00B72943"/>
    <w:rsid w:val="00B729F0"/>
    <w:rsid w:val="00B72F84"/>
    <w:rsid w:val="00B733E2"/>
    <w:rsid w:val="00B800FD"/>
    <w:rsid w:val="00B80D51"/>
    <w:rsid w:val="00B82609"/>
    <w:rsid w:val="00B83B1D"/>
    <w:rsid w:val="00B84BF6"/>
    <w:rsid w:val="00B8647C"/>
    <w:rsid w:val="00B87062"/>
    <w:rsid w:val="00B935A0"/>
    <w:rsid w:val="00B9381A"/>
    <w:rsid w:val="00B975B8"/>
    <w:rsid w:val="00BA0B65"/>
    <w:rsid w:val="00BA1229"/>
    <w:rsid w:val="00BA4EB8"/>
    <w:rsid w:val="00BA67FD"/>
    <w:rsid w:val="00BB099E"/>
    <w:rsid w:val="00BB1B81"/>
    <w:rsid w:val="00BB2E76"/>
    <w:rsid w:val="00BB412D"/>
    <w:rsid w:val="00BB509B"/>
    <w:rsid w:val="00BC0E41"/>
    <w:rsid w:val="00BC690F"/>
    <w:rsid w:val="00BC6F56"/>
    <w:rsid w:val="00BD1D7E"/>
    <w:rsid w:val="00BD6F30"/>
    <w:rsid w:val="00BD7BF4"/>
    <w:rsid w:val="00BE056B"/>
    <w:rsid w:val="00BE17D6"/>
    <w:rsid w:val="00BE194A"/>
    <w:rsid w:val="00BE2DC0"/>
    <w:rsid w:val="00BE7F1B"/>
    <w:rsid w:val="00BF05CA"/>
    <w:rsid w:val="00BF357D"/>
    <w:rsid w:val="00BF3CB7"/>
    <w:rsid w:val="00BF63DE"/>
    <w:rsid w:val="00C011BE"/>
    <w:rsid w:val="00C033B8"/>
    <w:rsid w:val="00C046AF"/>
    <w:rsid w:val="00C05AAB"/>
    <w:rsid w:val="00C060F3"/>
    <w:rsid w:val="00C075AD"/>
    <w:rsid w:val="00C07877"/>
    <w:rsid w:val="00C118C0"/>
    <w:rsid w:val="00C126EA"/>
    <w:rsid w:val="00C12A32"/>
    <w:rsid w:val="00C13616"/>
    <w:rsid w:val="00C13756"/>
    <w:rsid w:val="00C15270"/>
    <w:rsid w:val="00C20B7C"/>
    <w:rsid w:val="00C20BD0"/>
    <w:rsid w:val="00C20E43"/>
    <w:rsid w:val="00C23CF7"/>
    <w:rsid w:val="00C25712"/>
    <w:rsid w:val="00C25C83"/>
    <w:rsid w:val="00C30CC1"/>
    <w:rsid w:val="00C329CD"/>
    <w:rsid w:val="00C33122"/>
    <w:rsid w:val="00C36730"/>
    <w:rsid w:val="00C40ABD"/>
    <w:rsid w:val="00C41CFF"/>
    <w:rsid w:val="00C41E0F"/>
    <w:rsid w:val="00C44BEB"/>
    <w:rsid w:val="00C54751"/>
    <w:rsid w:val="00C547A5"/>
    <w:rsid w:val="00C54B90"/>
    <w:rsid w:val="00C5544D"/>
    <w:rsid w:val="00C606E3"/>
    <w:rsid w:val="00C60B13"/>
    <w:rsid w:val="00C629A8"/>
    <w:rsid w:val="00C675A1"/>
    <w:rsid w:val="00C70548"/>
    <w:rsid w:val="00C72274"/>
    <w:rsid w:val="00C749F0"/>
    <w:rsid w:val="00C74B9F"/>
    <w:rsid w:val="00C81901"/>
    <w:rsid w:val="00C82BBC"/>
    <w:rsid w:val="00C82CB8"/>
    <w:rsid w:val="00C835FC"/>
    <w:rsid w:val="00C84472"/>
    <w:rsid w:val="00C84988"/>
    <w:rsid w:val="00C85828"/>
    <w:rsid w:val="00C86586"/>
    <w:rsid w:val="00C86CF2"/>
    <w:rsid w:val="00C87BDE"/>
    <w:rsid w:val="00C87D56"/>
    <w:rsid w:val="00C90E09"/>
    <w:rsid w:val="00C912FB"/>
    <w:rsid w:val="00C914F9"/>
    <w:rsid w:val="00C93D75"/>
    <w:rsid w:val="00C9422A"/>
    <w:rsid w:val="00C9422C"/>
    <w:rsid w:val="00C94473"/>
    <w:rsid w:val="00C9460D"/>
    <w:rsid w:val="00C94D1E"/>
    <w:rsid w:val="00C955EB"/>
    <w:rsid w:val="00C96CCA"/>
    <w:rsid w:val="00C978CC"/>
    <w:rsid w:val="00CA262F"/>
    <w:rsid w:val="00CA2F3F"/>
    <w:rsid w:val="00CA5FD4"/>
    <w:rsid w:val="00CA77C4"/>
    <w:rsid w:val="00CA7C91"/>
    <w:rsid w:val="00CB140E"/>
    <w:rsid w:val="00CB36AF"/>
    <w:rsid w:val="00CB446D"/>
    <w:rsid w:val="00CB5FF4"/>
    <w:rsid w:val="00CC0233"/>
    <w:rsid w:val="00CC2E63"/>
    <w:rsid w:val="00CC3C7C"/>
    <w:rsid w:val="00CC4295"/>
    <w:rsid w:val="00CC44A6"/>
    <w:rsid w:val="00CC49FC"/>
    <w:rsid w:val="00CC4BC2"/>
    <w:rsid w:val="00CE0EDC"/>
    <w:rsid w:val="00CE1E48"/>
    <w:rsid w:val="00CE2580"/>
    <w:rsid w:val="00CE36C9"/>
    <w:rsid w:val="00CE425B"/>
    <w:rsid w:val="00CF13A5"/>
    <w:rsid w:val="00CF18F5"/>
    <w:rsid w:val="00CF2328"/>
    <w:rsid w:val="00CF2E17"/>
    <w:rsid w:val="00CF469C"/>
    <w:rsid w:val="00CF5922"/>
    <w:rsid w:val="00D00040"/>
    <w:rsid w:val="00D00534"/>
    <w:rsid w:val="00D02805"/>
    <w:rsid w:val="00D055F2"/>
    <w:rsid w:val="00D1023F"/>
    <w:rsid w:val="00D16AEF"/>
    <w:rsid w:val="00D208BB"/>
    <w:rsid w:val="00D2228C"/>
    <w:rsid w:val="00D22974"/>
    <w:rsid w:val="00D2391A"/>
    <w:rsid w:val="00D26941"/>
    <w:rsid w:val="00D34C06"/>
    <w:rsid w:val="00D42059"/>
    <w:rsid w:val="00D4214D"/>
    <w:rsid w:val="00D4249C"/>
    <w:rsid w:val="00D42AD1"/>
    <w:rsid w:val="00D4623B"/>
    <w:rsid w:val="00D47A4D"/>
    <w:rsid w:val="00D520D5"/>
    <w:rsid w:val="00D534FD"/>
    <w:rsid w:val="00D53B3A"/>
    <w:rsid w:val="00D5512B"/>
    <w:rsid w:val="00D55BDD"/>
    <w:rsid w:val="00D603B9"/>
    <w:rsid w:val="00D64095"/>
    <w:rsid w:val="00D671A8"/>
    <w:rsid w:val="00D676DF"/>
    <w:rsid w:val="00D73369"/>
    <w:rsid w:val="00D7602B"/>
    <w:rsid w:val="00D7672B"/>
    <w:rsid w:val="00D77451"/>
    <w:rsid w:val="00D83133"/>
    <w:rsid w:val="00D840B7"/>
    <w:rsid w:val="00D86073"/>
    <w:rsid w:val="00D87354"/>
    <w:rsid w:val="00D87F24"/>
    <w:rsid w:val="00D9136C"/>
    <w:rsid w:val="00D927C5"/>
    <w:rsid w:val="00D93235"/>
    <w:rsid w:val="00D93C01"/>
    <w:rsid w:val="00D947F4"/>
    <w:rsid w:val="00D96F11"/>
    <w:rsid w:val="00DA0BE0"/>
    <w:rsid w:val="00DA4343"/>
    <w:rsid w:val="00DB6374"/>
    <w:rsid w:val="00DB7332"/>
    <w:rsid w:val="00DC22DB"/>
    <w:rsid w:val="00DD282A"/>
    <w:rsid w:val="00DD44FC"/>
    <w:rsid w:val="00DD5934"/>
    <w:rsid w:val="00DD6818"/>
    <w:rsid w:val="00DE3947"/>
    <w:rsid w:val="00DE3F35"/>
    <w:rsid w:val="00DE7440"/>
    <w:rsid w:val="00DE77E5"/>
    <w:rsid w:val="00DF079E"/>
    <w:rsid w:val="00DF2A7B"/>
    <w:rsid w:val="00DF2B17"/>
    <w:rsid w:val="00DF3A6D"/>
    <w:rsid w:val="00DF56A7"/>
    <w:rsid w:val="00E02176"/>
    <w:rsid w:val="00E033A9"/>
    <w:rsid w:val="00E05483"/>
    <w:rsid w:val="00E066B4"/>
    <w:rsid w:val="00E06BB0"/>
    <w:rsid w:val="00E10890"/>
    <w:rsid w:val="00E11002"/>
    <w:rsid w:val="00E12B37"/>
    <w:rsid w:val="00E16882"/>
    <w:rsid w:val="00E17F25"/>
    <w:rsid w:val="00E21F53"/>
    <w:rsid w:val="00E22D45"/>
    <w:rsid w:val="00E2312D"/>
    <w:rsid w:val="00E23CB8"/>
    <w:rsid w:val="00E3047C"/>
    <w:rsid w:val="00E325A9"/>
    <w:rsid w:val="00E32AFE"/>
    <w:rsid w:val="00E36D81"/>
    <w:rsid w:val="00E3781D"/>
    <w:rsid w:val="00E37E1D"/>
    <w:rsid w:val="00E4035A"/>
    <w:rsid w:val="00E51136"/>
    <w:rsid w:val="00E5411D"/>
    <w:rsid w:val="00E60172"/>
    <w:rsid w:val="00E6127C"/>
    <w:rsid w:val="00E61ADA"/>
    <w:rsid w:val="00E63468"/>
    <w:rsid w:val="00E66AAE"/>
    <w:rsid w:val="00E71660"/>
    <w:rsid w:val="00E72686"/>
    <w:rsid w:val="00E72856"/>
    <w:rsid w:val="00E73D6D"/>
    <w:rsid w:val="00E767E4"/>
    <w:rsid w:val="00E81DDC"/>
    <w:rsid w:val="00E85EBB"/>
    <w:rsid w:val="00E86765"/>
    <w:rsid w:val="00E908CC"/>
    <w:rsid w:val="00E911E1"/>
    <w:rsid w:val="00E936B3"/>
    <w:rsid w:val="00E93DA8"/>
    <w:rsid w:val="00E94CAF"/>
    <w:rsid w:val="00E94F78"/>
    <w:rsid w:val="00EA047D"/>
    <w:rsid w:val="00EA2B83"/>
    <w:rsid w:val="00EA3808"/>
    <w:rsid w:val="00EA4C9C"/>
    <w:rsid w:val="00EA6105"/>
    <w:rsid w:val="00EA72D8"/>
    <w:rsid w:val="00EA7CFE"/>
    <w:rsid w:val="00EB05B9"/>
    <w:rsid w:val="00EB4CFF"/>
    <w:rsid w:val="00EB4DF0"/>
    <w:rsid w:val="00EB56F7"/>
    <w:rsid w:val="00EB69EA"/>
    <w:rsid w:val="00EB71DB"/>
    <w:rsid w:val="00EC0E83"/>
    <w:rsid w:val="00EC12F4"/>
    <w:rsid w:val="00EC3AFA"/>
    <w:rsid w:val="00EC3F6B"/>
    <w:rsid w:val="00EC466B"/>
    <w:rsid w:val="00EC4BBF"/>
    <w:rsid w:val="00EC6437"/>
    <w:rsid w:val="00EC6B8D"/>
    <w:rsid w:val="00EC7F9C"/>
    <w:rsid w:val="00ED0B68"/>
    <w:rsid w:val="00ED5769"/>
    <w:rsid w:val="00ED6EAE"/>
    <w:rsid w:val="00ED74A8"/>
    <w:rsid w:val="00ED78C5"/>
    <w:rsid w:val="00EE1050"/>
    <w:rsid w:val="00EE1518"/>
    <w:rsid w:val="00EE1DCE"/>
    <w:rsid w:val="00EE1F02"/>
    <w:rsid w:val="00EE2DA0"/>
    <w:rsid w:val="00EE41ED"/>
    <w:rsid w:val="00EF2F4C"/>
    <w:rsid w:val="00EF570B"/>
    <w:rsid w:val="00EF7487"/>
    <w:rsid w:val="00EF757F"/>
    <w:rsid w:val="00EF7E18"/>
    <w:rsid w:val="00EF7EA2"/>
    <w:rsid w:val="00F04761"/>
    <w:rsid w:val="00F11F74"/>
    <w:rsid w:val="00F122E2"/>
    <w:rsid w:val="00F14A39"/>
    <w:rsid w:val="00F160C0"/>
    <w:rsid w:val="00F1661B"/>
    <w:rsid w:val="00F17C26"/>
    <w:rsid w:val="00F17D25"/>
    <w:rsid w:val="00F20674"/>
    <w:rsid w:val="00F22298"/>
    <w:rsid w:val="00F25FEE"/>
    <w:rsid w:val="00F3113C"/>
    <w:rsid w:val="00F33348"/>
    <w:rsid w:val="00F34F8E"/>
    <w:rsid w:val="00F36455"/>
    <w:rsid w:val="00F373A4"/>
    <w:rsid w:val="00F41891"/>
    <w:rsid w:val="00F4323A"/>
    <w:rsid w:val="00F44A14"/>
    <w:rsid w:val="00F50BDA"/>
    <w:rsid w:val="00F51E23"/>
    <w:rsid w:val="00F53494"/>
    <w:rsid w:val="00F60DA7"/>
    <w:rsid w:val="00F6230A"/>
    <w:rsid w:val="00F6492D"/>
    <w:rsid w:val="00F65800"/>
    <w:rsid w:val="00F66A11"/>
    <w:rsid w:val="00F7045D"/>
    <w:rsid w:val="00F733CE"/>
    <w:rsid w:val="00F76658"/>
    <w:rsid w:val="00F8503C"/>
    <w:rsid w:val="00F86BC0"/>
    <w:rsid w:val="00F917F9"/>
    <w:rsid w:val="00F91FD3"/>
    <w:rsid w:val="00F92899"/>
    <w:rsid w:val="00F932AC"/>
    <w:rsid w:val="00F933D8"/>
    <w:rsid w:val="00FA101F"/>
    <w:rsid w:val="00FA12FC"/>
    <w:rsid w:val="00FA13CE"/>
    <w:rsid w:val="00FA3996"/>
    <w:rsid w:val="00FA3A4C"/>
    <w:rsid w:val="00FA4832"/>
    <w:rsid w:val="00FB13F9"/>
    <w:rsid w:val="00FB3842"/>
    <w:rsid w:val="00FB66CB"/>
    <w:rsid w:val="00FC001D"/>
    <w:rsid w:val="00FC035D"/>
    <w:rsid w:val="00FC085D"/>
    <w:rsid w:val="00FC532C"/>
    <w:rsid w:val="00FD2D3F"/>
    <w:rsid w:val="00FD326C"/>
    <w:rsid w:val="00FD3987"/>
    <w:rsid w:val="00FD4FE2"/>
    <w:rsid w:val="00FE0B82"/>
    <w:rsid w:val="00FE2BC5"/>
    <w:rsid w:val="00FE2DCD"/>
    <w:rsid w:val="00FE42E3"/>
    <w:rsid w:val="00FE7DDD"/>
    <w:rsid w:val="00FF1D12"/>
    <w:rsid w:val="00FF73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ecimalSymbol w:val=","/>
  <w:listSeparator w:val=";"/>
  <w14:docId w14:val="63E181EC"/>
  <w15:chartTrackingRefBased/>
  <w15:docId w15:val="{F3BC51B8-C74C-41C2-974C-A19D6C8B7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Block Text" w:uiPriority="99"/>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184695"/>
    <w:pPr>
      <w:suppressAutoHyphens/>
    </w:pPr>
    <w:rPr>
      <w:sz w:val="24"/>
      <w:szCs w:val="24"/>
      <w:lang w:eastAsia="ar-SA"/>
    </w:rPr>
  </w:style>
  <w:style w:type="paragraph" w:styleId="Nagwek3">
    <w:name w:val="heading 3"/>
    <w:basedOn w:val="Normalny"/>
    <w:next w:val="Normalny"/>
    <w:link w:val="Nagwek3Znak"/>
    <w:semiHidden/>
    <w:unhideWhenUsed/>
    <w:qFormat/>
    <w:rsid w:val="009E2782"/>
    <w:pPr>
      <w:keepNext/>
      <w:keepLines/>
      <w:spacing w:before="40"/>
      <w:outlineLvl w:val="2"/>
    </w:pPr>
    <w:rPr>
      <w:rFonts w:asciiTheme="majorHAnsi" w:eastAsiaTheme="majorEastAsia" w:hAnsiTheme="majorHAnsi" w:cstheme="majorBidi"/>
      <w:color w:val="1F4D78" w:themeColor="accent1" w:themeShade="7F"/>
    </w:rPr>
  </w:style>
  <w:style w:type="paragraph" w:styleId="Nagwek5">
    <w:name w:val="heading 5"/>
    <w:basedOn w:val="Normalny"/>
    <w:next w:val="Normalny"/>
    <w:qFormat/>
    <w:pPr>
      <w:keepNext/>
      <w:outlineLvl w:val="4"/>
    </w:pPr>
    <w:rPr>
      <w:b/>
      <w:bCs/>
    </w:rPr>
  </w:style>
  <w:style w:type="paragraph" w:styleId="Nagwek7">
    <w:name w:val="heading 7"/>
    <w:basedOn w:val="Normalny"/>
    <w:next w:val="Normalny"/>
    <w:qFormat/>
    <w:pPr>
      <w:numPr>
        <w:ilvl w:val="6"/>
        <w:numId w:val="1"/>
      </w:numPr>
      <w:spacing w:before="240" w:after="60"/>
      <w:outlineLvl w:val="6"/>
    </w:pPr>
  </w:style>
  <w:style w:type="paragraph" w:styleId="Nagwek8">
    <w:name w:val="heading 8"/>
    <w:basedOn w:val="Normalny"/>
    <w:next w:val="Normalny"/>
    <w:qFormat/>
    <w:pPr>
      <w:numPr>
        <w:ilvl w:val="7"/>
        <w:numId w:val="1"/>
      </w:num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basedOn w:val="Domylnaczcionkaakapitu"/>
    <w:qFormat/>
    <w:rPr>
      <w:b/>
      <w:bCs/>
    </w:rPr>
  </w:style>
  <w:style w:type="paragraph" w:styleId="Nagwek">
    <w:name w:val="header"/>
    <w:basedOn w:val="Normalny"/>
    <w:next w:val="Tekstpodstawowy"/>
    <w:pPr>
      <w:tabs>
        <w:tab w:val="center" w:pos="4536"/>
        <w:tab w:val="right" w:pos="9072"/>
      </w:tabs>
    </w:pPr>
  </w:style>
  <w:style w:type="paragraph" w:styleId="Tekstpodstawowy">
    <w:name w:val="Body Text"/>
    <w:basedOn w:val="Normalny"/>
    <w:pPr>
      <w:spacing w:after="120"/>
    </w:pPr>
  </w:style>
  <w:style w:type="paragraph" w:styleId="Lista">
    <w:name w:val="List"/>
    <w:basedOn w:val="Tekstpodstawowy"/>
    <w:rPr>
      <w:rFonts w:cs="Tahoma"/>
    </w:rPr>
  </w:style>
  <w:style w:type="paragraph" w:styleId="Podpis">
    <w:name w:val="Signature"/>
    <w:basedOn w:val="Normalny"/>
    <w:pPr>
      <w:suppressLineNumbers/>
      <w:spacing w:before="120" w:after="120"/>
    </w:pPr>
    <w:rPr>
      <w:rFonts w:cs="Tahoma"/>
      <w:i/>
      <w:iCs/>
    </w:rPr>
  </w:style>
  <w:style w:type="paragraph" w:customStyle="1" w:styleId="Indeks">
    <w:name w:val="Indeks"/>
    <w:basedOn w:val="Normalny"/>
    <w:pPr>
      <w:suppressLineNumbers/>
    </w:pPr>
    <w:rPr>
      <w:rFonts w:cs="Tahoma"/>
    </w:rPr>
  </w:style>
  <w:style w:type="paragraph" w:styleId="Stopka">
    <w:name w:val="footer"/>
    <w:basedOn w:val="Normalny"/>
    <w:pPr>
      <w:tabs>
        <w:tab w:val="center" w:pos="4536"/>
        <w:tab w:val="right" w:pos="9072"/>
      </w:tabs>
    </w:pPr>
  </w:style>
  <w:style w:type="paragraph" w:styleId="Tekstdymka">
    <w:name w:val="Balloon Text"/>
    <w:basedOn w:val="Normalny"/>
    <w:rPr>
      <w:rFonts w:ascii="Tahoma" w:hAnsi="Tahoma" w:cs="Tahoma"/>
      <w:sz w:val="16"/>
      <w:szCs w:val="16"/>
    </w:rPr>
  </w:style>
  <w:style w:type="character" w:styleId="Hipercze">
    <w:name w:val="Hyperlink"/>
    <w:basedOn w:val="Domylnaczcionkaakapitu"/>
    <w:rPr>
      <w:color w:val="0000FF"/>
      <w:u w:val="single"/>
    </w:rPr>
  </w:style>
  <w:style w:type="paragraph" w:customStyle="1" w:styleId="Normal">
    <w:name w:val="[Normal]"/>
    <w:rsid w:val="00763006"/>
    <w:pPr>
      <w:widowControl w:val="0"/>
      <w:autoSpaceDE w:val="0"/>
      <w:autoSpaceDN w:val="0"/>
      <w:adjustRightInd w:val="0"/>
    </w:pPr>
    <w:rPr>
      <w:rFonts w:ascii="Arial" w:hAnsi="Arial" w:cs="Arial"/>
      <w:sz w:val="24"/>
      <w:szCs w:val="24"/>
    </w:rPr>
  </w:style>
  <w:style w:type="paragraph" w:styleId="Tekstprzypisukocowego">
    <w:name w:val="endnote text"/>
    <w:basedOn w:val="Normalny"/>
    <w:link w:val="TekstprzypisukocowegoZnak"/>
    <w:rsid w:val="00C54B90"/>
    <w:rPr>
      <w:sz w:val="20"/>
      <w:szCs w:val="20"/>
    </w:rPr>
  </w:style>
  <w:style w:type="character" w:customStyle="1" w:styleId="TekstprzypisukocowegoZnak">
    <w:name w:val="Tekst przypisu końcowego Znak"/>
    <w:basedOn w:val="Domylnaczcionkaakapitu"/>
    <w:link w:val="Tekstprzypisukocowego"/>
    <w:rsid w:val="00C54B90"/>
    <w:rPr>
      <w:lang w:eastAsia="ar-SA"/>
    </w:rPr>
  </w:style>
  <w:style w:type="character" w:styleId="Odwoanieprzypisukocowego">
    <w:name w:val="endnote reference"/>
    <w:basedOn w:val="Domylnaczcionkaakapitu"/>
    <w:rsid w:val="00C54B90"/>
    <w:rPr>
      <w:vertAlign w:val="superscript"/>
    </w:rPr>
  </w:style>
  <w:style w:type="paragraph" w:customStyle="1" w:styleId="ZnakZnak1">
    <w:name w:val="Znak Znak1"/>
    <w:basedOn w:val="Normalny"/>
    <w:rsid w:val="00D947F4"/>
    <w:pPr>
      <w:suppressAutoHyphens w:val="0"/>
    </w:pPr>
    <w:rPr>
      <w:rFonts w:ascii="Arial" w:hAnsi="Arial" w:cs="Arial"/>
      <w:lang w:eastAsia="pl-PL"/>
    </w:rPr>
  </w:style>
  <w:style w:type="character" w:customStyle="1" w:styleId="Nagwek3Znak">
    <w:name w:val="Nagłówek 3 Znak"/>
    <w:basedOn w:val="Domylnaczcionkaakapitu"/>
    <w:link w:val="Nagwek3"/>
    <w:semiHidden/>
    <w:rsid w:val="009E2782"/>
    <w:rPr>
      <w:rFonts w:asciiTheme="majorHAnsi" w:eastAsiaTheme="majorEastAsia" w:hAnsiTheme="majorHAnsi" w:cstheme="majorBidi"/>
      <w:color w:val="1F4D78" w:themeColor="accent1" w:themeShade="7F"/>
      <w:sz w:val="24"/>
      <w:szCs w:val="24"/>
      <w:lang w:eastAsia="ar-SA"/>
    </w:rPr>
  </w:style>
  <w:style w:type="paragraph" w:styleId="Akapitzlist">
    <w:name w:val="List Paragraph"/>
    <w:aliases w:val="Podsis rysunku,Akapit z listą numerowaną,List Paragraph,Normal2"/>
    <w:basedOn w:val="Normalny"/>
    <w:link w:val="AkapitzlistZnak"/>
    <w:uiPriority w:val="34"/>
    <w:qFormat/>
    <w:rsid w:val="0005073E"/>
    <w:pPr>
      <w:ind w:left="720"/>
      <w:contextualSpacing/>
    </w:pPr>
  </w:style>
  <w:style w:type="table" w:styleId="Tabela-Siatka">
    <w:name w:val="Table Grid"/>
    <w:basedOn w:val="Standardowy"/>
    <w:rsid w:val="007D1A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rsid w:val="0095186D"/>
    <w:pPr>
      <w:suppressAutoHyphens w:val="0"/>
      <w:ind w:left="709" w:right="283"/>
      <w:jc w:val="both"/>
    </w:pPr>
    <w:rPr>
      <w:b/>
      <w:sz w:val="28"/>
      <w:szCs w:val="20"/>
      <w:lang w:eastAsia="pl-PL"/>
    </w:rPr>
  </w:style>
  <w:style w:type="character" w:customStyle="1" w:styleId="AkapitzlistZnak">
    <w:name w:val="Akapit z listą Znak"/>
    <w:aliases w:val="Podsis rysunku Znak,Akapit z listą numerowaną Znak,List Paragraph Znak,Normal2 Znak"/>
    <w:link w:val="Akapitzlist"/>
    <w:uiPriority w:val="34"/>
    <w:qFormat/>
    <w:rsid w:val="00E4035A"/>
    <w:rPr>
      <w:sz w:val="24"/>
      <w:szCs w:val="24"/>
      <w:lang w:eastAsia="ar-SA"/>
    </w:rPr>
  </w:style>
  <w:style w:type="paragraph" w:customStyle="1" w:styleId="data">
    <w:name w:val="data"/>
    <w:basedOn w:val="Normalny"/>
    <w:rsid w:val="009C037D"/>
    <w:pPr>
      <w:keepNext/>
      <w:suppressAutoHyphens w:val="0"/>
      <w:spacing w:before="240"/>
    </w:pPr>
    <w:rPr>
      <w:rFonts w:ascii="Arial" w:hAnsi="Arial"/>
      <w:szCs w:val="20"/>
      <w:lang w:eastAsia="pl-PL"/>
    </w:rPr>
  </w:style>
  <w:style w:type="paragraph" w:customStyle="1" w:styleId="dowiadomoci">
    <w:name w:val="do wiadomości"/>
    <w:basedOn w:val="Tekstpodstawowy"/>
    <w:link w:val="dowiadomociZnak"/>
    <w:rsid w:val="00031057"/>
    <w:pPr>
      <w:suppressAutoHyphens w:val="0"/>
      <w:spacing w:after="0"/>
    </w:pPr>
    <w:rPr>
      <w:rFonts w:ascii="Arial" w:hAnsi="Arial"/>
      <w:sz w:val="20"/>
      <w:szCs w:val="20"/>
      <w:lang w:eastAsia="pl-PL"/>
    </w:rPr>
  </w:style>
  <w:style w:type="character" w:customStyle="1" w:styleId="dowiadomociZnak">
    <w:name w:val="do wiadomości Znak"/>
    <w:basedOn w:val="Domylnaczcionkaakapitu"/>
    <w:link w:val="dowiadomoci"/>
    <w:rsid w:val="00031057"/>
    <w:rPr>
      <w:rFonts w:ascii="Arial" w:hAnsi="Arial"/>
    </w:rPr>
  </w:style>
  <w:style w:type="character" w:styleId="Tekstzastpczy">
    <w:name w:val="Placeholder Text"/>
    <w:uiPriority w:val="99"/>
    <w:semiHidden/>
    <w:rsid w:val="00C86CF2"/>
    <w:rPr>
      <w:color w:val="808080"/>
    </w:rPr>
  </w:style>
  <w:style w:type="paragraph" w:customStyle="1" w:styleId="Akapitzlist1">
    <w:name w:val="Akapit z listą1"/>
    <w:basedOn w:val="Normalny"/>
    <w:rsid w:val="00B83B1D"/>
    <w:pPr>
      <w:suppressAutoHyphens w:val="0"/>
      <w:ind w:left="708"/>
    </w:pPr>
    <w:rPr>
      <w:sz w:val="20"/>
      <w:szCs w:val="20"/>
      <w:lang w:eastAsia="pl-PL"/>
    </w:rPr>
  </w:style>
  <w:style w:type="paragraph" w:styleId="NormalnyWeb">
    <w:name w:val="Normal (Web)"/>
    <w:basedOn w:val="Normalny"/>
    <w:uiPriority w:val="99"/>
    <w:rsid w:val="003D5434"/>
    <w:pPr>
      <w:suppressAutoHyphens w:val="0"/>
      <w:spacing w:before="100" w:beforeAutospacing="1" w:after="100" w:afterAutospacing="1"/>
    </w:pPr>
    <w:rPr>
      <w:lang w:eastAsia="pl-PL"/>
    </w:rPr>
  </w:style>
  <w:style w:type="paragraph" w:customStyle="1" w:styleId="Standard">
    <w:name w:val="Standard"/>
    <w:rsid w:val="00187237"/>
    <w:pPr>
      <w:widowControl w:val="0"/>
      <w:suppressAutoHyphens/>
      <w:autoSpaceDN w:val="0"/>
      <w:textAlignment w:val="baseline"/>
    </w:pPr>
    <w:rPr>
      <w:rFonts w:eastAsia="Arial Unicode MS" w:cs="Tahoma"/>
      <w:kern w:val="3"/>
      <w:sz w:val="24"/>
      <w:szCs w:val="24"/>
    </w:rPr>
  </w:style>
  <w:style w:type="paragraph" w:styleId="Bezodstpw">
    <w:name w:val="No Spacing"/>
    <w:uiPriority w:val="1"/>
    <w:qFormat/>
    <w:rsid w:val="00187237"/>
    <w:pPr>
      <w:suppressAutoHyphens/>
    </w:pPr>
    <w:rPr>
      <w:sz w:val="24"/>
      <w:szCs w:val="24"/>
      <w:lang w:eastAsia="ar-SA"/>
    </w:rPr>
  </w:style>
  <w:style w:type="character" w:customStyle="1" w:styleId="Teksttreci">
    <w:name w:val="Tekst treści_"/>
    <w:basedOn w:val="Domylnaczcionkaakapitu"/>
    <w:link w:val="Teksttreci0"/>
    <w:rsid w:val="00A52D8A"/>
    <w:rPr>
      <w:rFonts w:ascii="Verdana" w:eastAsia="Verdana" w:hAnsi="Verdana" w:cs="Verdana"/>
      <w:shd w:val="clear" w:color="auto" w:fill="FFFFFF"/>
    </w:rPr>
  </w:style>
  <w:style w:type="paragraph" w:customStyle="1" w:styleId="Teksttreci0">
    <w:name w:val="Tekst treści"/>
    <w:basedOn w:val="Normalny"/>
    <w:link w:val="Teksttreci"/>
    <w:rsid w:val="00A52D8A"/>
    <w:pPr>
      <w:widowControl w:val="0"/>
      <w:shd w:val="clear" w:color="auto" w:fill="FFFFFF"/>
      <w:suppressAutoHyphens w:val="0"/>
      <w:spacing w:after="100"/>
    </w:pPr>
    <w:rPr>
      <w:rFonts w:ascii="Verdana" w:eastAsia="Verdana" w:hAnsi="Verdana" w:cs="Verdana"/>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249520">
      <w:bodyDiv w:val="1"/>
      <w:marLeft w:val="0"/>
      <w:marRight w:val="0"/>
      <w:marTop w:val="0"/>
      <w:marBottom w:val="0"/>
      <w:divBdr>
        <w:top w:val="none" w:sz="0" w:space="0" w:color="auto"/>
        <w:left w:val="none" w:sz="0" w:space="0" w:color="auto"/>
        <w:bottom w:val="none" w:sz="0" w:space="0" w:color="auto"/>
        <w:right w:val="none" w:sz="0" w:space="0" w:color="auto"/>
      </w:divBdr>
    </w:div>
    <w:div w:id="114980727">
      <w:bodyDiv w:val="1"/>
      <w:marLeft w:val="0"/>
      <w:marRight w:val="0"/>
      <w:marTop w:val="0"/>
      <w:marBottom w:val="0"/>
      <w:divBdr>
        <w:top w:val="none" w:sz="0" w:space="0" w:color="auto"/>
        <w:left w:val="none" w:sz="0" w:space="0" w:color="auto"/>
        <w:bottom w:val="none" w:sz="0" w:space="0" w:color="auto"/>
        <w:right w:val="none" w:sz="0" w:space="0" w:color="auto"/>
      </w:divBdr>
    </w:div>
    <w:div w:id="181288869">
      <w:bodyDiv w:val="1"/>
      <w:marLeft w:val="0"/>
      <w:marRight w:val="0"/>
      <w:marTop w:val="0"/>
      <w:marBottom w:val="0"/>
      <w:divBdr>
        <w:top w:val="none" w:sz="0" w:space="0" w:color="auto"/>
        <w:left w:val="none" w:sz="0" w:space="0" w:color="auto"/>
        <w:bottom w:val="none" w:sz="0" w:space="0" w:color="auto"/>
        <w:right w:val="none" w:sz="0" w:space="0" w:color="auto"/>
      </w:divBdr>
    </w:div>
    <w:div w:id="195318511">
      <w:bodyDiv w:val="1"/>
      <w:marLeft w:val="0"/>
      <w:marRight w:val="0"/>
      <w:marTop w:val="0"/>
      <w:marBottom w:val="0"/>
      <w:divBdr>
        <w:top w:val="none" w:sz="0" w:space="0" w:color="auto"/>
        <w:left w:val="none" w:sz="0" w:space="0" w:color="auto"/>
        <w:bottom w:val="none" w:sz="0" w:space="0" w:color="auto"/>
        <w:right w:val="none" w:sz="0" w:space="0" w:color="auto"/>
      </w:divBdr>
    </w:div>
    <w:div w:id="440687204">
      <w:bodyDiv w:val="1"/>
      <w:marLeft w:val="0"/>
      <w:marRight w:val="0"/>
      <w:marTop w:val="0"/>
      <w:marBottom w:val="0"/>
      <w:divBdr>
        <w:top w:val="none" w:sz="0" w:space="0" w:color="auto"/>
        <w:left w:val="none" w:sz="0" w:space="0" w:color="auto"/>
        <w:bottom w:val="none" w:sz="0" w:space="0" w:color="auto"/>
        <w:right w:val="none" w:sz="0" w:space="0" w:color="auto"/>
      </w:divBdr>
    </w:div>
    <w:div w:id="536545606">
      <w:bodyDiv w:val="1"/>
      <w:marLeft w:val="0"/>
      <w:marRight w:val="0"/>
      <w:marTop w:val="0"/>
      <w:marBottom w:val="0"/>
      <w:divBdr>
        <w:top w:val="none" w:sz="0" w:space="0" w:color="auto"/>
        <w:left w:val="none" w:sz="0" w:space="0" w:color="auto"/>
        <w:bottom w:val="none" w:sz="0" w:space="0" w:color="auto"/>
        <w:right w:val="none" w:sz="0" w:space="0" w:color="auto"/>
      </w:divBdr>
    </w:div>
    <w:div w:id="626812451">
      <w:bodyDiv w:val="1"/>
      <w:marLeft w:val="0"/>
      <w:marRight w:val="0"/>
      <w:marTop w:val="0"/>
      <w:marBottom w:val="0"/>
      <w:divBdr>
        <w:top w:val="none" w:sz="0" w:space="0" w:color="auto"/>
        <w:left w:val="none" w:sz="0" w:space="0" w:color="auto"/>
        <w:bottom w:val="none" w:sz="0" w:space="0" w:color="auto"/>
        <w:right w:val="none" w:sz="0" w:space="0" w:color="auto"/>
      </w:divBdr>
    </w:div>
    <w:div w:id="629092610">
      <w:bodyDiv w:val="1"/>
      <w:marLeft w:val="0"/>
      <w:marRight w:val="0"/>
      <w:marTop w:val="0"/>
      <w:marBottom w:val="0"/>
      <w:divBdr>
        <w:top w:val="none" w:sz="0" w:space="0" w:color="auto"/>
        <w:left w:val="none" w:sz="0" w:space="0" w:color="auto"/>
        <w:bottom w:val="none" w:sz="0" w:space="0" w:color="auto"/>
        <w:right w:val="none" w:sz="0" w:space="0" w:color="auto"/>
      </w:divBdr>
    </w:div>
    <w:div w:id="962615131">
      <w:bodyDiv w:val="1"/>
      <w:marLeft w:val="0"/>
      <w:marRight w:val="0"/>
      <w:marTop w:val="0"/>
      <w:marBottom w:val="0"/>
      <w:divBdr>
        <w:top w:val="none" w:sz="0" w:space="0" w:color="auto"/>
        <w:left w:val="none" w:sz="0" w:space="0" w:color="auto"/>
        <w:bottom w:val="none" w:sz="0" w:space="0" w:color="auto"/>
        <w:right w:val="none" w:sz="0" w:space="0" w:color="auto"/>
      </w:divBdr>
    </w:div>
    <w:div w:id="1025139055">
      <w:bodyDiv w:val="1"/>
      <w:marLeft w:val="0"/>
      <w:marRight w:val="0"/>
      <w:marTop w:val="0"/>
      <w:marBottom w:val="0"/>
      <w:divBdr>
        <w:top w:val="none" w:sz="0" w:space="0" w:color="auto"/>
        <w:left w:val="none" w:sz="0" w:space="0" w:color="auto"/>
        <w:bottom w:val="none" w:sz="0" w:space="0" w:color="auto"/>
        <w:right w:val="none" w:sz="0" w:space="0" w:color="auto"/>
      </w:divBdr>
    </w:div>
    <w:div w:id="1104225464">
      <w:bodyDiv w:val="1"/>
      <w:marLeft w:val="0"/>
      <w:marRight w:val="0"/>
      <w:marTop w:val="0"/>
      <w:marBottom w:val="0"/>
      <w:divBdr>
        <w:top w:val="none" w:sz="0" w:space="0" w:color="auto"/>
        <w:left w:val="none" w:sz="0" w:space="0" w:color="auto"/>
        <w:bottom w:val="none" w:sz="0" w:space="0" w:color="auto"/>
        <w:right w:val="none" w:sz="0" w:space="0" w:color="auto"/>
      </w:divBdr>
    </w:div>
    <w:div w:id="1412047918">
      <w:bodyDiv w:val="1"/>
      <w:marLeft w:val="0"/>
      <w:marRight w:val="0"/>
      <w:marTop w:val="0"/>
      <w:marBottom w:val="0"/>
      <w:divBdr>
        <w:top w:val="none" w:sz="0" w:space="0" w:color="auto"/>
        <w:left w:val="none" w:sz="0" w:space="0" w:color="auto"/>
        <w:bottom w:val="none" w:sz="0" w:space="0" w:color="auto"/>
        <w:right w:val="none" w:sz="0" w:space="0" w:color="auto"/>
      </w:divBdr>
    </w:div>
    <w:div w:id="1497921450">
      <w:bodyDiv w:val="1"/>
      <w:marLeft w:val="0"/>
      <w:marRight w:val="0"/>
      <w:marTop w:val="0"/>
      <w:marBottom w:val="0"/>
      <w:divBdr>
        <w:top w:val="none" w:sz="0" w:space="0" w:color="auto"/>
        <w:left w:val="none" w:sz="0" w:space="0" w:color="auto"/>
        <w:bottom w:val="none" w:sz="0" w:space="0" w:color="auto"/>
        <w:right w:val="none" w:sz="0" w:space="0" w:color="auto"/>
      </w:divBdr>
    </w:div>
    <w:div w:id="1545025218">
      <w:bodyDiv w:val="1"/>
      <w:marLeft w:val="0"/>
      <w:marRight w:val="0"/>
      <w:marTop w:val="0"/>
      <w:marBottom w:val="0"/>
      <w:divBdr>
        <w:top w:val="none" w:sz="0" w:space="0" w:color="auto"/>
        <w:left w:val="none" w:sz="0" w:space="0" w:color="auto"/>
        <w:bottom w:val="none" w:sz="0" w:space="0" w:color="auto"/>
        <w:right w:val="none" w:sz="0" w:space="0" w:color="auto"/>
      </w:divBdr>
      <w:divsChild>
        <w:div w:id="352535406">
          <w:marLeft w:val="0"/>
          <w:marRight w:val="0"/>
          <w:marTop w:val="0"/>
          <w:marBottom w:val="0"/>
          <w:divBdr>
            <w:top w:val="none" w:sz="0" w:space="0" w:color="auto"/>
            <w:left w:val="none" w:sz="0" w:space="0" w:color="auto"/>
            <w:bottom w:val="none" w:sz="0" w:space="0" w:color="auto"/>
            <w:right w:val="none" w:sz="0" w:space="0" w:color="auto"/>
          </w:divBdr>
          <w:divsChild>
            <w:div w:id="940722035">
              <w:marLeft w:val="0"/>
              <w:marRight w:val="0"/>
              <w:marTop w:val="0"/>
              <w:marBottom w:val="0"/>
              <w:divBdr>
                <w:top w:val="none" w:sz="0" w:space="0" w:color="auto"/>
                <w:left w:val="none" w:sz="0" w:space="0" w:color="auto"/>
                <w:bottom w:val="none" w:sz="0" w:space="0" w:color="auto"/>
                <w:right w:val="none" w:sz="0" w:space="0" w:color="auto"/>
              </w:divBdr>
            </w:div>
            <w:div w:id="82878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441339">
      <w:bodyDiv w:val="1"/>
      <w:marLeft w:val="0"/>
      <w:marRight w:val="0"/>
      <w:marTop w:val="0"/>
      <w:marBottom w:val="0"/>
      <w:divBdr>
        <w:top w:val="none" w:sz="0" w:space="0" w:color="auto"/>
        <w:left w:val="none" w:sz="0" w:space="0" w:color="auto"/>
        <w:bottom w:val="none" w:sz="0" w:space="0" w:color="auto"/>
        <w:right w:val="none" w:sz="0" w:space="0" w:color="auto"/>
      </w:divBdr>
    </w:div>
    <w:div w:id="1654136156">
      <w:bodyDiv w:val="1"/>
      <w:marLeft w:val="0"/>
      <w:marRight w:val="0"/>
      <w:marTop w:val="0"/>
      <w:marBottom w:val="0"/>
      <w:divBdr>
        <w:top w:val="none" w:sz="0" w:space="0" w:color="auto"/>
        <w:left w:val="none" w:sz="0" w:space="0" w:color="auto"/>
        <w:bottom w:val="none" w:sz="0" w:space="0" w:color="auto"/>
        <w:right w:val="none" w:sz="0" w:space="0" w:color="auto"/>
      </w:divBdr>
      <w:divsChild>
        <w:div w:id="894389753">
          <w:marLeft w:val="0"/>
          <w:marRight w:val="0"/>
          <w:marTop w:val="0"/>
          <w:marBottom w:val="0"/>
          <w:divBdr>
            <w:top w:val="none" w:sz="0" w:space="0" w:color="auto"/>
            <w:left w:val="none" w:sz="0" w:space="0" w:color="auto"/>
            <w:bottom w:val="none" w:sz="0" w:space="0" w:color="auto"/>
            <w:right w:val="none" w:sz="0" w:space="0" w:color="auto"/>
          </w:divBdr>
          <w:divsChild>
            <w:div w:id="1849249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114522">
      <w:bodyDiv w:val="1"/>
      <w:marLeft w:val="0"/>
      <w:marRight w:val="0"/>
      <w:marTop w:val="0"/>
      <w:marBottom w:val="0"/>
      <w:divBdr>
        <w:top w:val="none" w:sz="0" w:space="0" w:color="auto"/>
        <w:left w:val="none" w:sz="0" w:space="0" w:color="auto"/>
        <w:bottom w:val="none" w:sz="0" w:space="0" w:color="auto"/>
        <w:right w:val="none" w:sz="0" w:space="0" w:color="auto"/>
      </w:divBdr>
    </w:div>
    <w:div w:id="1865484899">
      <w:bodyDiv w:val="1"/>
      <w:marLeft w:val="0"/>
      <w:marRight w:val="0"/>
      <w:marTop w:val="0"/>
      <w:marBottom w:val="0"/>
      <w:divBdr>
        <w:top w:val="none" w:sz="0" w:space="0" w:color="auto"/>
        <w:left w:val="none" w:sz="0" w:space="0" w:color="auto"/>
        <w:bottom w:val="none" w:sz="0" w:space="0" w:color="auto"/>
        <w:right w:val="none" w:sz="0" w:space="0" w:color="auto"/>
      </w:divBdr>
    </w:div>
    <w:div w:id="2061396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919A6B-02BB-4105-AAB5-2ED7982A0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6</Pages>
  <Words>1732</Words>
  <Characters>10393</Characters>
  <Application>Microsoft Office Word</Application>
  <DocSecurity>0</DocSecurity>
  <Lines>86</Lines>
  <Paragraphs>24</Paragraphs>
  <ScaleCrop>false</ScaleCrop>
  <HeadingPairs>
    <vt:vector size="2" baseType="variant">
      <vt:variant>
        <vt:lpstr>Tytuł</vt:lpstr>
      </vt:variant>
      <vt:variant>
        <vt:i4>1</vt:i4>
      </vt:variant>
    </vt:vector>
  </HeadingPairs>
  <TitlesOfParts>
    <vt:vector size="1" baseType="lpstr">
      <vt:lpstr>Podłączenie do kanalizacji i wodociągu – tylko legalnie</vt:lpstr>
    </vt:vector>
  </TitlesOfParts>
  <Company/>
  <LinksUpToDate>false</LinksUpToDate>
  <CharactersWithSpaces>12101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Podłączenie do kanalizacji i wodociągu – tylko legalnie</dc:title>
  <dc:subject/>
  <dc:creator>Marek</dc:creator>
  <cp:keywords/>
  <cp:lastModifiedBy>Katarzyna KR. Robotnikowska</cp:lastModifiedBy>
  <cp:revision>23</cp:revision>
  <cp:lastPrinted>2022-09-02T08:04:00Z</cp:lastPrinted>
  <dcterms:created xsi:type="dcterms:W3CDTF">2022-08-24T09:19:00Z</dcterms:created>
  <dcterms:modified xsi:type="dcterms:W3CDTF">2022-09-02T11:36:00Z</dcterms:modified>
</cp:coreProperties>
</file>