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477E6" w:rsidRPr="00C912FB" w:rsidRDefault="00F477E6" w:rsidP="00F477E6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57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2.ZP2</w:t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="00B86607">
        <w:rPr>
          <w:rFonts w:asciiTheme="minorHAnsi" w:hAnsiTheme="minorHAnsi" w:cstheme="minorHAnsi"/>
          <w:b/>
        </w:rPr>
        <w:t xml:space="preserve">        </w:t>
      </w:r>
      <w:r>
        <w:rPr>
          <w:rFonts w:asciiTheme="minorHAnsi" w:hAnsiTheme="minorHAnsi" w:cstheme="minorHAnsi"/>
          <w:b/>
        </w:rPr>
        <w:t xml:space="preserve">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135122">
        <w:rPr>
          <w:rFonts w:asciiTheme="minorHAnsi" w:hAnsiTheme="minorHAnsi" w:cstheme="minorHAnsi"/>
        </w:rPr>
        <w:t>29</w:t>
      </w:r>
      <w:bookmarkStart w:id="0" w:name="_GoBack"/>
      <w:bookmarkEnd w:id="0"/>
      <w:r>
        <w:rPr>
          <w:rFonts w:asciiTheme="minorHAnsi" w:hAnsiTheme="minorHAnsi" w:cstheme="minorHAnsi"/>
        </w:rPr>
        <w:t>.09</w:t>
      </w:r>
      <w:r w:rsidRPr="00C912FB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2</w:t>
      </w:r>
      <w:r w:rsidRPr="00C912FB">
        <w:rPr>
          <w:rFonts w:asciiTheme="minorHAnsi" w:hAnsiTheme="minorHAnsi" w:cstheme="minorHAnsi"/>
        </w:rPr>
        <w:t xml:space="preserve"> r.</w:t>
      </w:r>
    </w:p>
    <w:p w:rsidR="00F477E6" w:rsidRPr="00C912FB" w:rsidRDefault="00F477E6" w:rsidP="00F477E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F477E6" w:rsidRPr="00C912FB" w:rsidRDefault="00F477E6" w:rsidP="00F477E6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F477E6" w:rsidRPr="00511FA5" w:rsidRDefault="00F477E6" w:rsidP="00F477E6">
      <w:p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Rozbudowa drogi gminnej nr 051753C ulicy Duńskiej od km 0+000 do 0+906,60 w Białych Błotach</w:t>
      </w:r>
    </w:p>
    <w:p w:rsidR="00F477E6" w:rsidRDefault="00F477E6" w:rsidP="00F477E6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WYJAŚNIENIE </w:t>
      </w:r>
      <w:r>
        <w:rPr>
          <w:rFonts w:asciiTheme="minorHAnsi" w:hAnsiTheme="minorHAnsi" w:cstheme="minorHAnsi"/>
          <w:b/>
        </w:rPr>
        <w:tab/>
        <w:t>TREŚCI  SWZ WRAZ ZE ZMIANAMI</w:t>
      </w:r>
    </w:p>
    <w:p w:rsidR="00F477E6" w:rsidRPr="00507666" w:rsidRDefault="00F477E6" w:rsidP="00F477E6">
      <w:pPr>
        <w:suppressAutoHyphens w:val="0"/>
        <w:spacing w:line="276" w:lineRule="auto"/>
        <w:jc w:val="both"/>
        <w:rPr>
          <w:rFonts w:ascii="Calibri" w:hAnsi="Calibri" w:cs="Calibri"/>
          <w:color w:val="0070C0"/>
          <w:sz w:val="22"/>
          <w:szCs w:val="22"/>
        </w:rPr>
      </w:pPr>
    </w:p>
    <w:p w:rsidR="00F477E6" w:rsidRDefault="00F477E6" w:rsidP="00F477E6">
      <w:pPr>
        <w:pStyle w:val="dowiadomoci"/>
        <w:numPr>
          <w:ilvl w:val="0"/>
          <w:numId w:val="48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związku ze zwróceniem się Wykonawc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eśnia 2019 r. Prawo Zamówień Publicznych (dalej zwana ustawą Pzp), Zama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wiający przekazuje treść zapytania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F477E6" w:rsidRPr="00C912FB" w:rsidRDefault="00F477E6" w:rsidP="00F477E6">
      <w:pPr>
        <w:pStyle w:val="dowiadomoci"/>
        <w:spacing w:line="276" w:lineRule="auto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</w:p>
    <w:p w:rsidR="00F477E6" w:rsidRPr="002C099B" w:rsidRDefault="00F477E6" w:rsidP="00F477E6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</w:t>
      </w: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F477E6" w:rsidRDefault="00F477E6" w:rsidP="00F477E6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A56AAC">
        <w:rPr>
          <w:rFonts w:asciiTheme="minorHAnsi" w:hAnsiTheme="minorHAnsi" w:cstheme="minorHAnsi"/>
          <w:spacing w:val="-12"/>
        </w:rPr>
        <w:t>Czy Zamawiający dopuszcza stosowanie na warstwę podbudowy pomocniczej mieszanki kruszywa wapiennego frakcji 0/31,5, niespełniającego wymagań dla parametru nasiąkliwości WA24 określonego w SST D.04.04.02 ?</w:t>
      </w:r>
    </w:p>
    <w:p w:rsidR="00F477E6" w:rsidRPr="002C099B" w:rsidRDefault="00F477E6" w:rsidP="00F477E6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2C099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2C099B">
        <w:rPr>
          <w:rFonts w:asciiTheme="minorHAnsi" w:hAnsiTheme="minorHAnsi" w:cstheme="minorHAnsi"/>
          <w:b/>
          <w:i/>
          <w:color w:val="2E74B5"/>
        </w:rPr>
        <w:t>.</w:t>
      </w:r>
    </w:p>
    <w:p w:rsidR="00F477E6" w:rsidRPr="00C9220C" w:rsidRDefault="00F477E6" w:rsidP="00F477E6">
      <w:pPr>
        <w:spacing w:line="276" w:lineRule="auto"/>
        <w:jc w:val="both"/>
        <w:rPr>
          <w:rFonts w:asciiTheme="minorHAnsi" w:hAnsiTheme="minorHAnsi"/>
          <w:color w:val="0070C0"/>
        </w:rPr>
      </w:pPr>
      <w:r>
        <w:rPr>
          <w:rStyle w:val="csc950555e1"/>
        </w:rPr>
        <w:t>Zamawiający informuje, że na</w:t>
      </w:r>
      <w:r>
        <w:rPr>
          <w:rStyle w:val="csc950555e1"/>
          <w:rFonts w:eastAsia="Verdana"/>
        </w:rPr>
        <w:t xml:space="preserve"> warstwę</w:t>
      </w:r>
      <w:r>
        <w:rPr>
          <w:rStyle w:val="csc950555e1"/>
        </w:rPr>
        <w:t xml:space="preserve"> podbudow</w:t>
      </w:r>
      <w:r>
        <w:rPr>
          <w:rStyle w:val="csc950555e1"/>
          <w:rFonts w:eastAsia="Verdana"/>
        </w:rPr>
        <w:t>y</w:t>
      </w:r>
      <w:r>
        <w:rPr>
          <w:rStyle w:val="csc950555e1"/>
        </w:rPr>
        <w:t xml:space="preserve"> pomocnicz</w:t>
      </w:r>
      <w:r>
        <w:rPr>
          <w:rStyle w:val="csc950555e1"/>
          <w:rFonts w:eastAsia="Verdana"/>
        </w:rPr>
        <w:t>ej</w:t>
      </w:r>
      <w:r>
        <w:rPr>
          <w:rStyle w:val="csc950555e1"/>
        </w:rPr>
        <w:t xml:space="preserve"> należy zastosować kruszywo zgodne z SST.</w:t>
      </w:r>
    </w:p>
    <w:p w:rsidR="00F477E6" w:rsidRDefault="00F477E6" w:rsidP="00F477E6">
      <w:pPr>
        <w:pStyle w:val="NormalnyWeb"/>
        <w:spacing w:before="0" w:beforeAutospacing="0" w:after="0" w:afterAutospacing="0"/>
      </w:pPr>
      <w:r>
        <w:t> </w:t>
      </w:r>
    </w:p>
    <w:p w:rsidR="00F477E6" w:rsidRPr="00704572" w:rsidRDefault="00F477E6" w:rsidP="00F477E6">
      <w:pPr>
        <w:pStyle w:val="Akapitzlist"/>
        <w:numPr>
          <w:ilvl w:val="0"/>
          <w:numId w:val="48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</w:rPr>
        <w:t xml:space="preserve">W związku z </w:t>
      </w:r>
      <w:r w:rsidR="006C7029">
        <w:rPr>
          <w:rFonts w:asciiTheme="minorHAnsi" w:hAnsiTheme="minorHAnsi" w:cstheme="minorHAnsi"/>
        </w:rPr>
        <w:t>nie możliwością udzielenia wyjaśnień w terminie o którym mowa w art. 284 ust. 2</w:t>
      </w:r>
      <w:r>
        <w:rPr>
          <w:rFonts w:asciiTheme="minorHAnsi" w:hAnsiTheme="minorHAnsi" w:cstheme="minorHAnsi"/>
        </w:rPr>
        <w:t xml:space="preserve">, </w:t>
      </w:r>
      <w:r w:rsidR="006C7029">
        <w:rPr>
          <w:rFonts w:asciiTheme="minorHAnsi" w:hAnsiTheme="minorHAnsi" w:cstheme="minorHAnsi"/>
        </w:rPr>
        <w:t>działając w trybie art. 284</w:t>
      </w:r>
      <w:r w:rsidRPr="008437E0">
        <w:rPr>
          <w:rFonts w:asciiTheme="minorHAnsi" w:hAnsiTheme="minorHAnsi" w:cstheme="minorHAnsi"/>
        </w:rPr>
        <w:t xml:space="preserve"> ust. 3 ustawy Pzp, Zamawiający przedłuża termin składania ofert do dnia </w:t>
      </w:r>
      <w:r>
        <w:rPr>
          <w:rFonts w:asciiTheme="minorHAnsi" w:hAnsiTheme="minorHAnsi" w:cstheme="minorHAnsi"/>
        </w:rPr>
        <w:t>04</w:t>
      </w:r>
      <w:r w:rsidRPr="008437E0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1</w:t>
      </w:r>
      <w:r w:rsidRPr="008437E0">
        <w:rPr>
          <w:rFonts w:asciiTheme="minorHAnsi" w:hAnsiTheme="minorHAnsi" w:cstheme="minorHAnsi"/>
        </w:rPr>
        <w:t>0.202</w:t>
      </w:r>
      <w:r>
        <w:rPr>
          <w:rFonts w:asciiTheme="minorHAnsi" w:hAnsiTheme="minorHAnsi" w:cstheme="minorHAnsi"/>
        </w:rPr>
        <w:t>2</w:t>
      </w:r>
      <w:r w:rsidRPr="00704572">
        <w:rPr>
          <w:rFonts w:asciiTheme="minorHAnsi" w:hAnsiTheme="minorHAnsi" w:cstheme="minorHAnsi"/>
        </w:rPr>
        <w:t xml:space="preserve"> r., godz.: 10:00 i jednocześnie na podstawie art. 286 ust. 1 ustawy Pzp, zmienia w tym zakresie odpowiednie zapisy SWZ zawarte w pkt.: 17.2, 17.7 i 18.1, tj.:</w:t>
      </w:r>
    </w:p>
    <w:p w:rsidR="00F477E6" w:rsidRPr="00C5165C" w:rsidRDefault="00F477E6" w:rsidP="00F477E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C5165C">
        <w:rPr>
          <w:rFonts w:asciiTheme="minorHAnsi" w:hAnsiTheme="minorHAnsi" w:cstheme="minorHAnsi"/>
          <w:b/>
          <w:u w:val="single"/>
        </w:rPr>
        <w:t>W pkt 17.2 SWZ</w:t>
      </w:r>
    </w:p>
    <w:p w:rsidR="00F477E6" w:rsidRPr="00C5165C" w:rsidRDefault="00F477E6" w:rsidP="00F477E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</w:rPr>
      </w:pPr>
      <w:r w:rsidRPr="00C5165C">
        <w:rPr>
          <w:rFonts w:asciiTheme="minorHAnsi" w:hAnsiTheme="minorHAnsi" w:cstheme="minorHAnsi"/>
        </w:rPr>
        <w:t xml:space="preserve">Zapis : „17.2. Termin składania ofert: do dnia </w:t>
      </w:r>
      <w:r>
        <w:rPr>
          <w:rFonts w:asciiTheme="minorHAnsi" w:hAnsiTheme="minorHAnsi" w:cstheme="minorHAnsi"/>
        </w:rPr>
        <w:t>03.10</w:t>
      </w:r>
      <w:r w:rsidRPr="00C5165C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2</w:t>
      </w:r>
      <w:r w:rsidRPr="00C5165C">
        <w:rPr>
          <w:rFonts w:asciiTheme="minorHAnsi" w:hAnsiTheme="minorHAnsi" w:cstheme="minorHAnsi"/>
        </w:rPr>
        <w:t xml:space="preserve"> r. do godziny 10:00.”</w:t>
      </w:r>
    </w:p>
    <w:p w:rsidR="00F477E6" w:rsidRPr="00C5165C" w:rsidRDefault="00F477E6" w:rsidP="00F477E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</w:rPr>
      </w:pPr>
      <w:r w:rsidRPr="00C5165C">
        <w:rPr>
          <w:rFonts w:asciiTheme="minorHAnsi" w:hAnsiTheme="minorHAnsi" w:cstheme="minorHAnsi"/>
        </w:rPr>
        <w:t>otrzymuje brzmienie:</w:t>
      </w:r>
    </w:p>
    <w:p w:rsidR="00F477E6" w:rsidRPr="00C5165C" w:rsidRDefault="00F477E6" w:rsidP="00F477E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0070C0"/>
        </w:rPr>
      </w:pPr>
      <w:r w:rsidRPr="00C5165C">
        <w:rPr>
          <w:rFonts w:asciiTheme="minorHAnsi" w:hAnsiTheme="minorHAnsi" w:cstheme="minorHAnsi"/>
          <w:color w:val="0070C0"/>
        </w:rPr>
        <w:t xml:space="preserve">„17.2. Termin składania ofert: do dnia </w:t>
      </w:r>
      <w:r>
        <w:rPr>
          <w:rFonts w:asciiTheme="minorHAnsi" w:hAnsiTheme="minorHAnsi" w:cstheme="minorHAnsi"/>
          <w:color w:val="0070C0"/>
        </w:rPr>
        <w:t>04</w:t>
      </w:r>
      <w:r w:rsidRPr="00C5165C">
        <w:rPr>
          <w:rFonts w:asciiTheme="minorHAnsi" w:hAnsiTheme="minorHAnsi" w:cstheme="minorHAnsi"/>
          <w:color w:val="0070C0"/>
        </w:rPr>
        <w:t>.</w:t>
      </w:r>
      <w:r>
        <w:rPr>
          <w:rFonts w:asciiTheme="minorHAnsi" w:hAnsiTheme="minorHAnsi" w:cstheme="minorHAnsi"/>
          <w:color w:val="0070C0"/>
        </w:rPr>
        <w:t>1</w:t>
      </w:r>
      <w:r w:rsidRPr="00C5165C">
        <w:rPr>
          <w:rFonts w:asciiTheme="minorHAnsi" w:hAnsiTheme="minorHAnsi" w:cstheme="minorHAnsi"/>
          <w:color w:val="0070C0"/>
        </w:rPr>
        <w:t>0.202</w:t>
      </w:r>
      <w:r>
        <w:rPr>
          <w:rFonts w:asciiTheme="minorHAnsi" w:hAnsiTheme="minorHAnsi" w:cstheme="minorHAnsi"/>
          <w:color w:val="0070C0"/>
        </w:rPr>
        <w:t>2</w:t>
      </w:r>
      <w:r w:rsidRPr="00C5165C">
        <w:rPr>
          <w:rFonts w:asciiTheme="minorHAnsi" w:hAnsiTheme="minorHAnsi" w:cstheme="minorHAnsi"/>
          <w:color w:val="0070C0"/>
        </w:rPr>
        <w:t xml:space="preserve"> r. do godziny 10:00.”;</w:t>
      </w:r>
    </w:p>
    <w:p w:rsidR="00F477E6" w:rsidRPr="00C5165C" w:rsidRDefault="00F477E6" w:rsidP="00F477E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C5165C">
        <w:rPr>
          <w:rFonts w:asciiTheme="minorHAnsi" w:hAnsiTheme="minorHAnsi" w:cstheme="minorHAnsi"/>
          <w:b/>
          <w:u w:val="single"/>
        </w:rPr>
        <w:t>W pkt 17.7 SWZ</w:t>
      </w:r>
    </w:p>
    <w:p w:rsidR="00F477E6" w:rsidRPr="00C5165C" w:rsidRDefault="00F477E6" w:rsidP="00F477E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</w:rPr>
      </w:pPr>
      <w:r w:rsidRPr="00C5165C">
        <w:rPr>
          <w:rFonts w:asciiTheme="minorHAnsi" w:hAnsiTheme="minorHAnsi" w:cstheme="minorHAnsi"/>
        </w:rPr>
        <w:t xml:space="preserve">Zapis : 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</w:rPr>
        <w:t>03</w:t>
      </w:r>
      <w:r w:rsidRPr="00C5165C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1</w:t>
      </w:r>
      <w:r w:rsidRPr="00C5165C">
        <w:rPr>
          <w:rFonts w:asciiTheme="minorHAnsi" w:hAnsiTheme="minorHAnsi" w:cstheme="minorHAnsi"/>
        </w:rPr>
        <w:t>0.202</w:t>
      </w:r>
      <w:r>
        <w:rPr>
          <w:rFonts w:asciiTheme="minorHAnsi" w:hAnsiTheme="minorHAnsi" w:cstheme="minorHAnsi"/>
        </w:rPr>
        <w:t>2</w:t>
      </w:r>
      <w:r w:rsidRPr="00C5165C">
        <w:rPr>
          <w:rFonts w:asciiTheme="minorHAnsi" w:hAnsiTheme="minorHAnsi" w:cstheme="minorHAnsi"/>
        </w:rPr>
        <w:t xml:space="preserve"> roku o godzinie 10:15, w siedzibie Zamawiającego, w pomieszczeniach Referatu Zamówień Publicznych i Pozyskiwania Funduszy, przy ul. Guliwera 11a, (wejście od ulicy Arlekina) przez pracownika Referatu </w:t>
      </w:r>
      <w:r w:rsidRPr="00C5165C">
        <w:rPr>
          <w:rFonts w:asciiTheme="minorHAnsi" w:hAnsiTheme="minorHAnsi" w:cstheme="minorHAnsi"/>
        </w:rPr>
        <w:lastRenderedPageBreak/>
        <w:t>Zamówień Publicznych będącego członkiem komisji przetargowej w niniejszym postępowaniu.”</w:t>
      </w:r>
    </w:p>
    <w:p w:rsidR="00F477E6" w:rsidRPr="00C5165C" w:rsidRDefault="00F477E6" w:rsidP="00F477E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</w:rPr>
      </w:pPr>
      <w:r w:rsidRPr="00C5165C">
        <w:rPr>
          <w:rFonts w:asciiTheme="minorHAnsi" w:hAnsiTheme="minorHAnsi" w:cstheme="minorHAnsi"/>
        </w:rPr>
        <w:t>otrzymuje brzmienie:</w:t>
      </w:r>
    </w:p>
    <w:p w:rsidR="00F477E6" w:rsidRPr="00C5165C" w:rsidRDefault="00F477E6" w:rsidP="00F477E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0070C0"/>
        </w:rPr>
      </w:pPr>
      <w:r w:rsidRPr="00C5165C">
        <w:rPr>
          <w:rFonts w:asciiTheme="minorHAnsi" w:hAnsiTheme="minorHAnsi" w:cstheme="minorHAnsi"/>
          <w:color w:val="0070C0"/>
        </w:rPr>
        <w:t>„17.7. Otwarcie ofert jest jawne i nastąpi poprzez automatyczne odszyfrowanie ofert za pośrednictwem platformy zakupowej w dniu 04.10.2022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477E6" w:rsidRPr="00C5165C" w:rsidRDefault="00F477E6" w:rsidP="00F477E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</w:rPr>
      </w:pPr>
    </w:p>
    <w:p w:rsidR="00F477E6" w:rsidRPr="00C5165C" w:rsidRDefault="00F477E6" w:rsidP="00F477E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C5165C">
        <w:rPr>
          <w:rFonts w:asciiTheme="minorHAnsi" w:hAnsiTheme="minorHAnsi" w:cstheme="minorHAnsi"/>
          <w:b/>
          <w:u w:val="single"/>
        </w:rPr>
        <w:t>W pkt 18.1 SWZ</w:t>
      </w:r>
    </w:p>
    <w:p w:rsidR="00F477E6" w:rsidRPr="00C5165C" w:rsidRDefault="00F477E6" w:rsidP="00F477E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</w:rPr>
      </w:pPr>
      <w:r w:rsidRPr="00C5165C">
        <w:rPr>
          <w:rFonts w:asciiTheme="minorHAnsi" w:hAnsiTheme="minorHAnsi" w:cstheme="minorHAnsi"/>
        </w:rPr>
        <w:t xml:space="preserve">Zapis : „18.1. Termin związania ofertą : do dnia </w:t>
      </w:r>
      <w:r>
        <w:rPr>
          <w:rFonts w:asciiTheme="minorHAnsi" w:hAnsiTheme="minorHAnsi" w:cstheme="minorHAnsi"/>
        </w:rPr>
        <w:t>0</w:t>
      </w:r>
      <w:r w:rsidRPr="00C5165C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>11</w:t>
      </w:r>
      <w:r w:rsidRPr="00C5165C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2</w:t>
      </w:r>
      <w:r w:rsidRPr="00C5165C">
        <w:rPr>
          <w:rFonts w:asciiTheme="minorHAnsi" w:hAnsiTheme="minorHAnsi" w:cstheme="minorHAnsi"/>
        </w:rPr>
        <w:t xml:space="preserve"> r.”</w:t>
      </w:r>
    </w:p>
    <w:p w:rsidR="00F477E6" w:rsidRPr="00C5165C" w:rsidRDefault="00F477E6" w:rsidP="00F477E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</w:rPr>
      </w:pPr>
      <w:r w:rsidRPr="00C5165C">
        <w:rPr>
          <w:rFonts w:asciiTheme="minorHAnsi" w:hAnsiTheme="minorHAnsi" w:cstheme="minorHAnsi"/>
        </w:rPr>
        <w:t>otrzymuje brzmienie:</w:t>
      </w:r>
    </w:p>
    <w:p w:rsidR="00F477E6" w:rsidRPr="00C5165C" w:rsidRDefault="00F477E6" w:rsidP="00F477E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0070C0"/>
        </w:rPr>
      </w:pPr>
      <w:r w:rsidRPr="00C5165C">
        <w:rPr>
          <w:rFonts w:asciiTheme="minorHAnsi" w:hAnsiTheme="minorHAnsi" w:cstheme="minorHAnsi"/>
          <w:color w:val="0070C0"/>
        </w:rPr>
        <w:t xml:space="preserve">„18.1. Termin związania ofertą : do dnia </w:t>
      </w:r>
      <w:r>
        <w:rPr>
          <w:rFonts w:asciiTheme="minorHAnsi" w:hAnsiTheme="minorHAnsi" w:cstheme="minorHAnsi"/>
          <w:color w:val="0070C0"/>
        </w:rPr>
        <w:t>0</w:t>
      </w:r>
      <w:r w:rsidRPr="00C5165C">
        <w:rPr>
          <w:rFonts w:asciiTheme="minorHAnsi" w:hAnsiTheme="minorHAnsi" w:cstheme="minorHAnsi"/>
          <w:color w:val="0070C0"/>
        </w:rPr>
        <w:t>2.</w:t>
      </w:r>
      <w:r>
        <w:rPr>
          <w:rFonts w:asciiTheme="minorHAnsi" w:hAnsiTheme="minorHAnsi" w:cstheme="minorHAnsi"/>
          <w:color w:val="0070C0"/>
        </w:rPr>
        <w:t>11</w:t>
      </w:r>
      <w:r w:rsidRPr="00C5165C">
        <w:rPr>
          <w:rFonts w:asciiTheme="minorHAnsi" w:hAnsiTheme="minorHAnsi" w:cstheme="minorHAnsi"/>
          <w:color w:val="0070C0"/>
        </w:rPr>
        <w:t>.202</w:t>
      </w:r>
      <w:r>
        <w:rPr>
          <w:rFonts w:asciiTheme="minorHAnsi" w:hAnsiTheme="minorHAnsi" w:cstheme="minorHAnsi"/>
          <w:color w:val="0070C0"/>
        </w:rPr>
        <w:t>2</w:t>
      </w:r>
      <w:r w:rsidRPr="00C5165C">
        <w:rPr>
          <w:rFonts w:asciiTheme="minorHAnsi" w:hAnsiTheme="minorHAnsi" w:cstheme="minorHAnsi"/>
          <w:color w:val="0070C0"/>
        </w:rPr>
        <w:t xml:space="preserve"> r.”</w:t>
      </w:r>
    </w:p>
    <w:p w:rsidR="00F477E6" w:rsidRDefault="00F477E6" w:rsidP="00F477E6">
      <w:pPr>
        <w:pStyle w:val="Akapitzlist"/>
        <w:numPr>
          <w:ilvl w:val="0"/>
          <w:numId w:val="48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2022/BZP 00351420/01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>
        <w:rPr>
          <w:rFonts w:asciiTheme="minorHAnsi" w:hAnsiTheme="minorHAnsi" w:cstheme="minorHAnsi"/>
          <w:spacing w:val="-8"/>
        </w:rPr>
        <w:t>16.09.2022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477E6" w:rsidRPr="00227673" w:rsidRDefault="00F477E6" w:rsidP="00F477E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8"/>
        </w:rPr>
      </w:pPr>
    </w:p>
    <w:p w:rsidR="00F477E6" w:rsidRPr="00B72A18" w:rsidRDefault="00F477E6" w:rsidP="00F477E6">
      <w:pPr>
        <w:pStyle w:val="Akapitzlist"/>
        <w:numPr>
          <w:ilvl w:val="0"/>
          <w:numId w:val="48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3D2E84" w:rsidRPr="00F477E6" w:rsidRDefault="003D2E84" w:rsidP="00F477E6">
      <w:pPr>
        <w:rPr>
          <w:webHidden/>
        </w:rPr>
      </w:pPr>
    </w:p>
    <w:sectPr w:rsidR="003D2E84" w:rsidRPr="00F477E6" w:rsidSect="001D787D">
      <w:headerReference w:type="default" r:id="rId8"/>
      <w:footerReference w:type="default" r:id="rId9"/>
      <w:footnotePr>
        <w:pos w:val="beneathText"/>
      </w:footnotePr>
      <w:pgSz w:w="11905" w:h="16837"/>
      <w:pgMar w:top="17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135122" w:rsidRPr="00135122">
          <w:rPr>
            <w:rFonts w:eastAsiaTheme="majorEastAsia"/>
            <w:i/>
            <w:noProof/>
            <w:color w:val="0070C0"/>
            <w:sz w:val="20"/>
            <w:szCs w:val="20"/>
          </w:rPr>
          <w:t>1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-568325</wp:posOffset>
          </wp:positionH>
          <wp:positionV relativeFrom="paragraph">
            <wp:posOffset>-374650</wp:posOffset>
          </wp:positionV>
          <wp:extent cx="6895827" cy="9995535"/>
          <wp:effectExtent l="0" t="0" r="635" b="571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2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1"/>
  </w:num>
  <w:num w:numId="3">
    <w:abstractNumId w:val="39"/>
  </w:num>
  <w:num w:numId="4">
    <w:abstractNumId w:val="35"/>
  </w:num>
  <w:num w:numId="5">
    <w:abstractNumId w:val="36"/>
  </w:num>
  <w:num w:numId="6">
    <w:abstractNumId w:val="21"/>
  </w:num>
  <w:num w:numId="7">
    <w:abstractNumId w:val="4"/>
  </w:num>
  <w:num w:numId="8">
    <w:abstractNumId w:val="45"/>
  </w:num>
  <w:num w:numId="9">
    <w:abstractNumId w:val="5"/>
  </w:num>
  <w:num w:numId="10">
    <w:abstractNumId w:val="26"/>
  </w:num>
  <w:num w:numId="11">
    <w:abstractNumId w:val="17"/>
  </w:num>
  <w:num w:numId="12">
    <w:abstractNumId w:val="46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4"/>
  </w:num>
  <w:num w:numId="17">
    <w:abstractNumId w:val="37"/>
  </w:num>
  <w:num w:numId="18">
    <w:abstractNumId w:val="9"/>
  </w:num>
  <w:num w:numId="19">
    <w:abstractNumId w:val="27"/>
  </w:num>
  <w:num w:numId="20">
    <w:abstractNumId w:val="16"/>
  </w:num>
  <w:num w:numId="21">
    <w:abstractNumId w:val="32"/>
  </w:num>
  <w:num w:numId="22">
    <w:abstractNumId w:val="40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2"/>
  </w:num>
  <w:num w:numId="28">
    <w:abstractNumId w:val="10"/>
  </w:num>
  <w:num w:numId="29">
    <w:abstractNumId w:val="30"/>
  </w:num>
  <w:num w:numId="30">
    <w:abstractNumId w:val="11"/>
  </w:num>
  <w:num w:numId="31">
    <w:abstractNumId w:val="28"/>
  </w:num>
  <w:num w:numId="32">
    <w:abstractNumId w:val="2"/>
  </w:num>
  <w:num w:numId="33">
    <w:abstractNumId w:val="38"/>
  </w:num>
  <w:num w:numId="34">
    <w:abstractNumId w:val="24"/>
  </w:num>
  <w:num w:numId="35">
    <w:abstractNumId w:val="18"/>
  </w:num>
  <w:num w:numId="36">
    <w:abstractNumId w:val="43"/>
  </w:num>
  <w:num w:numId="37">
    <w:abstractNumId w:val="19"/>
  </w:num>
  <w:num w:numId="38">
    <w:abstractNumId w:val="15"/>
  </w:num>
  <w:num w:numId="39">
    <w:abstractNumId w:val="31"/>
  </w:num>
  <w:num w:numId="40">
    <w:abstractNumId w:val="23"/>
  </w:num>
  <w:num w:numId="41">
    <w:abstractNumId w:val="33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35122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D787D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47CF7"/>
    <w:rsid w:val="00677CD8"/>
    <w:rsid w:val="00687938"/>
    <w:rsid w:val="0069513B"/>
    <w:rsid w:val="006B3E89"/>
    <w:rsid w:val="006B55C2"/>
    <w:rsid w:val="006C7029"/>
    <w:rsid w:val="006D7A93"/>
    <w:rsid w:val="006E67B8"/>
    <w:rsid w:val="006F6AA5"/>
    <w:rsid w:val="0070546D"/>
    <w:rsid w:val="00713D0C"/>
    <w:rsid w:val="007172E6"/>
    <w:rsid w:val="00721AAE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C529B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86607"/>
    <w:rsid w:val="00BA3A7D"/>
    <w:rsid w:val="00BB412D"/>
    <w:rsid w:val="00BE194A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A668F"/>
    <w:rsid w:val="00DB6374"/>
    <w:rsid w:val="00DD282A"/>
    <w:rsid w:val="00E3781D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2C2C"/>
    <w:rsid w:val="00EF4F49"/>
    <w:rsid w:val="00F122E2"/>
    <w:rsid w:val="00F17D25"/>
    <w:rsid w:val="00F20674"/>
    <w:rsid w:val="00F22298"/>
    <w:rsid w:val="00F373A4"/>
    <w:rsid w:val="00F477E6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29E3EE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  <w:style w:type="paragraph" w:customStyle="1" w:styleId="dowiadomoci">
    <w:name w:val="do wiadomości"/>
    <w:basedOn w:val="Tekstpodstawowy"/>
    <w:link w:val="dowiadomociZnak"/>
    <w:rsid w:val="00F477E6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F477E6"/>
    <w:rPr>
      <w:rFonts w:ascii="Arial" w:hAnsi="Arial"/>
    </w:rPr>
  </w:style>
  <w:style w:type="paragraph" w:styleId="NormalnyWeb">
    <w:name w:val="Normal (Web)"/>
    <w:basedOn w:val="Normalny"/>
    <w:uiPriority w:val="99"/>
    <w:rsid w:val="00F477E6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sc950555e1">
    <w:name w:val="csc950555e1"/>
    <w:basedOn w:val="Domylnaczcionkaakapitu"/>
    <w:rsid w:val="00F477E6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E1B8C-BF3D-43F5-B900-145C6CF3F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5</cp:revision>
  <cp:lastPrinted>2022-09-29T07:37:00Z</cp:lastPrinted>
  <dcterms:created xsi:type="dcterms:W3CDTF">2022-09-29T07:12:00Z</dcterms:created>
  <dcterms:modified xsi:type="dcterms:W3CDTF">2022-09-29T09:03:00Z</dcterms:modified>
</cp:coreProperties>
</file>