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E92293">
        <w:rPr>
          <w:rFonts w:asciiTheme="minorHAnsi" w:hAnsiTheme="minorHAnsi" w:cstheme="minorHAnsi"/>
          <w:b/>
        </w:rPr>
        <w:t>57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.ZP2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DD7550">
        <w:rPr>
          <w:rFonts w:asciiTheme="minorHAnsi" w:hAnsiTheme="minorHAnsi" w:cstheme="minorHAnsi"/>
        </w:rPr>
        <w:t>27.</w:t>
      </w:r>
      <w:r w:rsidR="00E92293">
        <w:rPr>
          <w:rFonts w:asciiTheme="minorHAnsi" w:hAnsiTheme="minorHAnsi" w:cstheme="minorHAnsi"/>
        </w:rPr>
        <w:t>10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53034C" w:rsidRPr="00B866B7" w:rsidRDefault="00E92293" w:rsidP="0053034C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 w:rsidRPr="00756A27">
        <w:rPr>
          <w:rFonts w:eastAsia="Verdana" w:cs="Calibri"/>
          <w:b/>
          <w:bCs/>
          <w:spacing w:val="-8"/>
          <w:lang w:bidi="pl-PL"/>
        </w:rPr>
        <w:t>Rozbudowa drogi gminnej nr 051753C ulicy Duńskiej od km 0+000 do 0+906,60 w Białych Błotach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E92293" w:rsidRPr="00BB519D" w:rsidRDefault="00E92293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Oraz odrzuceniu ofert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Pzp,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BC7E38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Pzp,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53034C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E92293">
        <w:rPr>
          <w:rFonts w:asciiTheme="minorHAnsi" w:hAnsiTheme="minorHAnsi" w:cstheme="minorHAnsi"/>
          <w:sz w:val="24"/>
          <w:szCs w:val="24"/>
        </w:rPr>
        <w:t xml:space="preserve">3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53034C" w:rsidRPr="00E92293" w:rsidRDefault="00E92293" w:rsidP="00E92293">
      <w:pPr>
        <w:rPr>
          <w:rFonts w:asciiTheme="minorHAnsi" w:hAnsiTheme="minorHAnsi" w:cstheme="minorHAnsi"/>
          <w:b/>
        </w:rPr>
      </w:pPr>
      <w:r w:rsidRPr="00E92293">
        <w:rPr>
          <w:rFonts w:cstheme="minorHAnsi"/>
          <w:b/>
          <w:sz w:val="22"/>
          <w:szCs w:val="22"/>
        </w:rPr>
        <w:t>PROJBUD Drogownictwo, Sp. z o.o., ul. Nizinna 1, 86-005 Białe Błota</w:t>
      </w:r>
    </w:p>
    <w:p w:rsidR="00E92293" w:rsidRDefault="00E92293" w:rsidP="006144C1">
      <w:pPr>
        <w:suppressAutoHyphens w:val="0"/>
        <w:ind w:right="110"/>
        <w:rPr>
          <w:rFonts w:asciiTheme="minorHAnsi" w:hAnsiTheme="minorHAnsi" w:cstheme="minorHAnsi"/>
        </w:rPr>
      </w:pPr>
    </w:p>
    <w:p w:rsidR="00BC7E38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E92293">
        <w:rPr>
          <w:rFonts w:asciiTheme="minorHAnsi" w:hAnsiTheme="minorHAnsi" w:cstheme="minorHAnsi"/>
          <w:b/>
        </w:rPr>
        <w:t>2 672 119,65</w:t>
      </w:r>
      <w:r w:rsidRPr="00BC7E38">
        <w:rPr>
          <w:rFonts w:asciiTheme="minorHAnsi" w:hAnsiTheme="minorHAnsi" w:cstheme="minorHAnsi"/>
          <w:b/>
        </w:rPr>
        <w:t xml:space="preserve"> zł</w:t>
      </w:r>
      <w:r w:rsidR="00BF71A2" w:rsidRPr="00BB519D">
        <w:rPr>
          <w:rFonts w:asciiTheme="minorHAnsi" w:hAnsiTheme="minorHAnsi" w:cstheme="minorHAnsi"/>
        </w:rPr>
        <w:t xml:space="preserve"> </w:t>
      </w:r>
    </w:p>
    <w:p w:rsidR="004D06D0" w:rsidRPr="00BB519D" w:rsidRDefault="00BF71A2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(</w:t>
      </w:r>
      <w:r w:rsidRPr="001F0E1E">
        <w:rPr>
          <w:rFonts w:asciiTheme="minorHAnsi" w:hAnsiTheme="minorHAnsi" w:cstheme="minorHAnsi"/>
          <w:i/>
        </w:rPr>
        <w:t xml:space="preserve">słownie złotych: </w:t>
      </w:r>
      <w:r w:rsidR="00E92293">
        <w:rPr>
          <w:rFonts w:asciiTheme="minorHAnsi" w:hAnsiTheme="minorHAnsi" w:cstheme="minorHAnsi"/>
          <w:i/>
        </w:rPr>
        <w:t>dwa miliony sześćset siedemdziesiąt dwa tysiące sto dziewiętnaście 65</w:t>
      </w:r>
      <w:r w:rsidRPr="001F0E1E">
        <w:rPr>
          <w:rFonts w:asciiTheme="minorHAnsi" w:hAnsiTheme="minorHAnsi" w:cstheme="minorHAnsi"/>
          <w:i/>
        </w:rPr>
        <w:t>/100</w:t>
      </w:r>
      <w:r w:rsidRPr="00BB519D">
        <w:rPr>
          <w:rFonts w:asciiTheme="minorHAnsi" w:hAnsiTheme="minorHAnsi" w:cstheme="minorHAnsi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Niepodlegająca odrzuceniu oferta odpowiada wszystkim wymaganiom ustawy Pzp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Oferta najkorzystniejsza wybrana została zgodnie z art. 239 ustawy Pzp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Default="001A5962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E92293" w:rsidRDefault="00E92293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tbl>
      <w:tblPr>
        <w:tblStyle w:val="Tabela-Siatka"/>
        <w:tblW w:w="13751" w:type="dxa"/>
        <w:tblInd w:w="-289" w:type="dxa"/>
        <w:tblLook w:val="04A0" w:firstRow="1" w:lastRow="0" w:firstColumn="1" w:lastColumn="0" w:noHBand="0" w:noVBand="1"/>
      </w:tblPr>
      <w:tblGrid>
        <w:gridCol w:w="710"/>
        <w:gridCol w:w="2409"/>
        <w:gridCol w:w="1560"/>
        <w:gridCol w:w="1559"/>
        <w:gridCol w:w="1417"/>
        <w:gridCol w:w="1427"/>
        <w:gridCol w:w="1427"/>
        <w:gridCol w:w="1427"/>
        <w:gridCol w:w="1815"/>
      </w:tblGrid>
      <w:tr w:rsidR="00AC5A45" w:rsidRPr="00E92293" w:rsidTr="00AC5A45">
        <w:trPr>
          <w:trHeight w:val="954"/>
        </w:trPr>
        <w:tc>
          <w:tcPr>
            <w:tcW w:w="71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Nr oferty</w:t>
            </w:r>
          </w:p>
        </w:tc>
        <w:tc>
          <w:tcPr>
            <w:tcW w:w="2409" w:type="dxa"/>
            <w:vAlign w:val="center"/>
          </w:tcPr>
          <w:p w:rsidR="00AC5A45" w:rsidRPr="00E92293" w:rsidRDefault="00AC5A45" w:rsidP="00AC5A45">
            <w:pPr>
              <w:ind w:right="365"/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56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Cena oferty (brutto)</w:t>
            </w:r>
          </w:p>
        </w:tc>
        <w:tc>
          <w:tcPr>
            <w:tcW w:w="1559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Liczba punktów w kryterium cena</w:t>
            </w:r>
          </w:p>
        </w:tc>
        <w:tc>
          <w:tcPr>
            <w:tcW w:w="141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Okres udzielenia gwarancji jakości na wykonane roboty budowlane</w:t>
            </w:r>
          </w:p>
        </w:tc>
        <w:tc>
          <w:tcPr>
            <w:tcW w:w="1427" w:type="dxa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Liczba punktów w kryterium </w:t>
            </w:r>
            <w:r w:rsidRPr="00E92293">
              <w:rPr>
                <w:rFonts w:cstheme="minorHAnsi"/>
                <w:bCs/>
                <w:sz w:val="20"/>
                <w:szCs w:val="20"/>
              </w:rPr>
              <w:t>Okres udzielenia gwarancji</w:t>
            </w:r>
          </w:p>
        </w:tc>
        <w:tc>
          <w:tcPr>
            <w:tcW w:w="1427" w:type="dxa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Doświadczenie kierownika budowy w specjalności inżynierii drogowej</w:t>
            </w:r>
          </w:p>
        </w:tc>
        <w:tc>
          <w:tcPr>
            <w:tcW w:w="1427" w:type="dxa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Liczba punktów w kryterium </w:t>
            </w:r>
            <w:r w:rsidRPr="00E92293">
              <w:rPr>
                <w:rFonts w:cstheme="minorHAnsi"/>
                <w:bCs/>
                <w:sz w:val="20"/>
                <w:szCs w:val="20"/>
              </w:rPr>
              <w:t xml:space="preserve">Doświadczenie kierownika budowy </w:t>
            </w:r>
          </w:p>
        </w:tc>
        <w:tc>
          <w:tcPr>
            <w:tcW w:w="1815" w:type="dxa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Łączna liczba punktów</w:t>
            </w:r>
          </w:p>
        </w:tc>
      </w:tr>
      <w:tr w:rsidR="00AC5A45" w:rsidRPr="00E92293" w:rsidTr="00EA77C3">
        <w:trPr>
          <w:trHeight w:val="954"/>
        </w:trPr>
        <w:tc>
          <w:tcPr>
            <w:tcW w:w="71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Konsorcjum: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Lider: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 xml:space="preserve">DROMAKS Sp. z o.o. 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ul. Wyczynowa 4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86-065 Lisi Ogon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NIP: 554-298-84-76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Partner: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DROMAKS Piotr Myszkier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 xml:space="preserve">ul. Żytnia 25, 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85-356 Bydgoszcz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NIP 953-178-56-94</w:t>
            </w:r>
          </w:p>
        </w:tc>
        <w:tc>
          <w:tcPr>
            <w:tcW w:w="10632" w:type="dxa"/>
            <w:gridSpan w:val="7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Oferta odrzucona</w:t>
            </w:r>
          </w:p>
        </w:tc>
      </w:tr>
      <w:tr w:rsidR="00AC5A45" w:rsidRPr="00E92293" w:rsidTr="00AC5A45">
        <w:trPr>
          <w:trHeight w:val="954"/>
        </w:trPr>
        <w:tc>
          <w:tcPr>
            <w:tcW w:w="71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Przedsiębiorstwo Produkcyjno – Usługowe AFFABRE Sp. z o.o.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ul. Inwalidów 1,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85-727 Bydgoszcz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NIP 554-030-78-51</w:t>
            </w:r>
          </w:p>
        </w:tc>
        <w:tc>
          <w:tcPr>
            <w:tcW w:w="156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4 409 513,10 zł</w:t>
            </w:r>
          </w:p>
        </w:tc>
        <w:tc>
          <w:tcPr>
            <w:tcW w:w="1559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36,36</w:t>
            </w:r>
          </w:p>
        </w:tc>
        <w:tc>
          <w:tcPr>
            <w:tcW w:w="141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 xml:space="preserve">5 lat 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42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21 lat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815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76,36</w:t>
            </w:r>
          </w:p>
        </w:tc>
      </w:tr>
      <w:tr w:rsidR="00AC5A45" w:rsidRPr="00E92293" w:rsidTr="00AC5A45">
        <w:trPr>
          <w:trHeight w:val="1199"/>
        </w:trPr>
        <w:tc>
          <w:tcPr>
            <w:tcW w:w="71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409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 xml:space="preserve">PROJBUD Drogownictwo 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Sp. z o.o.,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 xml:space="preserve">ul. Nizinna 1, 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86-005 Białe Błota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NIP 967-143-01-17</w:t>
            </w:r>
          </w:p>
        </w:tc>
        <w:tc>
          <w:tcPr>
            <w:tcW w:w="156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2 672 119, 65 zł</w:t>
            </w:r>
          </w:p>
        </w:tc>
        <w:tc>
          <w:tcPr>
            <w:tcW w:w="1559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60,00</w:t>
            </w:r>
          </w:p>
        </w:tc>
        <w:tc>
          <w:tcPr>
            <w:tcW w:w="141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5 lat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42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Powyżej 10 lat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815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100,00</w:t>
            </w:r>
          </w:p>
        </w:tc>
      </w:tr>
      <w:tr w:rsidR="00AC5A45" w:rsidRPr="00E92293" w:rsidTr="00AC5A45">
        <w:trPr>
          <w:trHeight w:val="1199"/>
        </w:trPr>
        <w:tc>
          <w:tcPr>
            <w:tcW w:w="71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409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 xml:space="preserve">Usługi Sprzętowo Transportowe REMIKOP Paweł Zieliński 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 xml:space="preserve">ul. B. Chrobrego 135/137, 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87-100 Toruń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NIP 8792091843</w:t>
            </w:r>
          </w:p>
        </w:tc>
        <w:tc>
          <w:tcPr>
            <w:tcW w:w="1560" w:type="dxa"/>
            <w:vAlign w:val="center"/>
          </w:tcPr>
          <w:p w:rsidR="00060B3D" w:rsidRDefault="00060B3D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 poprawieniu omyłki</w:t>
            </w:r>
          </w:p>
          <w:p w:rsidR="00AC5A45" w:rsidRPr="00E92293" w:rsidRDefault="00AC5A45" w:rsidP="00060B3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3 407</w:t>
            </w:r>
            <w:r w:rsidR="00060B3D">
              <w:rPr>
                <w:rFonts w:cstheme="minorHAnsi"/>
                <w:sz w:val="20"/>
                <w:szCs w:val="20"/>
              </w:rPr>
              <w:t> 249,94</w:t>
            </w:r>
            <w:r w:rsidRPr="00E92293">
              <w:rPr>
                <w:rFonts w:cstheme="minorHAnsi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47,05</w:t>
            </w:r>
          </w:p>
        </w:tc>
        <w:tc>
          <w:tcPr>
            <w:tcW w:w="141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5 lat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42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13 lat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815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87,05</w:t>
            </w:r>
          </w:p>
        </w:tc>
      </w:tr>
      <w:tr w:rsidR="00AC5A45" w:rsidRPr="00E92293" w:rsidTr="00AC5A45">
        <w:trPr>
          <w:trHeight w:val="1199"/>
        </w:trPr>
        <w:tc>
          <w:tcPr>
            <w:tcW w:w="71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2409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 xml:space="preserve">TAMAX - BIS BUDOWNICTWO Maurycy Obała 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ul. Szkolna 2,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88-306 Dąbrowa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NIP 5561497590</w:t>
            </w:r>
          </w:p>
        </w:tc>
        <w:tc>
          <w:tcPr>
            <w:tcW w:w="156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2 983 250,12 zł</w:t>
            </w:r>
          </w:p>
        </w:tc>
        <w:tc>
          <w:tcPr>
            <w:tcW w:w="1559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53,74</w:t>
            </w:r>
          </w:p>
        </w:tc>
        <w:tc>
          <w:tcPr>
            <w:tcW w:w="141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5 lat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42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11 lat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815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93,74</w:t>
            </w:r>
          </w:p>
        </w:tc>
      </w:tr>
      <w:tr w:rsidR="00AC5A45" w:rsidRPr="00E92293" w:rsidTr="00AC5A45">
        <w:trPr>
          <w:trHeight w:val="1199"/>
        </w:trPr>
        <w:tc>
          <w:tcPr>
            <w:tcW w:w="71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409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 xml:space="preserve">Zakład Usług Komunalnych Juliusz, Roman Pilarski s.c. 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ul. Młyńska 22,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89-100 Nakło nad Notecią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NIP 5581823207</w:t>
            </w:r>
          </w:p>
        </w:tc>
        <w:tc>
          <w:tcPr>
            <w:tcW w:w="156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3 649 778,39 zł</w:t>
            </w:r>
          </w:p>
        </w:tc>
        <w:tc>
          <w:tcPr>
            <w:tcW w:w="1559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43,93</w:t>
            </w:r>
          </w:p>
        </w:tc>
        <w:tc>
          <w:tcPr>
            <w:tcW w:w="141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5 lat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427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92293">
              <w:rPr>
                <w:rFonts w:cstheme="minorHAnsi"/>
                <w:bCs/>
                <w:sz w:val="20"/>
                <w:szCs w:val="20"/>
              </w:rPr>
              <w:t>16 lat</w:t>
            </w:r>
          </w:p>
        </w:tc>
        <w:tc>
          <w:tcPr>
            <w:tcW w:w="1427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815" w:type="dxa"/>
            <w:vAlign w:val="center"/>
          </w:tcPr>
          <w:p w:rsidR="00AC5A45" w:rsidRPr="00E92293" w:rsidRDefault="00060B3D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83,93</w:t>
            </w:r>
          </w:p>
        </w:tc>
      </w:tr>
      <w:tr w:rsidR="00AC5A45" w:rsidRPr="00E92293" w:rsidTr="00AA62DC">
        <w:trPr>
          <w:trHeight w:val="1199"/>
        </w:trPr>
        <w:tc>
          <w:tcPr>
            <w:tcW w:w="710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409" w:type="dxa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 xml:space="preserve">IMKOP SP. Z O.O. 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Ciecholewy 22,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89-607 Konarzyny</w:t>
            </w:r>
          </w:p>
          <w:p w:rsidR="00AC5A45" w:rsidRPr="00E92293" w:rsidRDefault="00AC5A45" w:rsidP="00AC5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92293">
              <w:rPr>
                <w:rFonts w:cstheme="minorHAnsi"/>
                <w:sz w:val="20"/>
                <w:szCs w:val="20"/>
              </w:rPr>
              <w:t>NIP 6731898757</w:t>
            </w:r>
          </w:p>
        </w:tc>
        <w:tc>
          <w:tcPr>
            <w:tcW w:w="10632" w:type="dxa"/>
            <w:gridSpan w:val="7"/>
            <w:vAlign w:val="center"/>
          </w:tcPr>
          <w:p w:rsidR="00AC5A45" w:rsidRPr="00E92293" w:rsidRDefault="00AC5A45" w:rsidP="00AC5A4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Oferta odrzucona</w:t>
            </w:r>
          </w:p>
        </w:tc>
      </w:tr>
    </w:tbl>
    <w:p w:rsidR="00E92293" w:rsidRDefault="00E92293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p w:rsidR="00EA6EC2" w:rsidRDefault="00EA6EC2" w:rsidP="00EA6EC2">
      <w:pPr>
        <w:rPr>
          <w:webHidden/>
        </w:rPr>
      </w:pPr>
    </w:p>
    <w:p w:rsidR="00E92293" w:rsidRPr="00BB519D" w:rsidRDefault="00EA6EC2" w:rsidP="00E92293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>
        <w:rPr>
          <w:webHidden/>
        </w:rPr>
        <w:tab/>
      </w:r>
      <w:r w:rsidR="00E92293">
        <w:rPr>
          <w:rFonts w:asciiTheme="minorHAnsi" w:hAnsiTheme="minorHAnsi" w:cstheme="minorHAnsi"/>
          <w:b/>
          <w:u w:val="single"/>
        </w:rPr>
        <w:t>Odrzuceniu ofert</w:t>
      </w:r>
      <w:r w:rsidR="00E92293" w:rsidRPr="00BB519D">
        <w:rPr>
          <w:rFonts w:asciiTheme="minorHAnsi" w:hAnsiTheme="minorHAnsi" w:cstheme="minorHAnsi"/>
          <w:b/>
          <w:u w:val="single"/>
        </w:rPr>
        <w:t>:</w:t>
      </w:r>
    </w:p>
    <w:p w:rsidR="00FE208B" w:rsidRDefault="00060B3D" w:rsidP="00191B75">
      <w:pPr>
        <w:tabs>
          <w:tab w:val="left" w:pos="6720"/>
          <w:tab w:val="left" w:pos="684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 wyniku przeprowadzonego postępowania o udzielenie zamówienia publicznego prowadzonego w trybie podstawowym, o którym mowa w ust. 275 pkt 1 ustawy Pzp, dokonano odrzucenia niżej wymienionych ofert:</w:t>
      </w:r>
    </w:p>
    <w:p w:rsidR="00060B3D" w:rsidRDefault="00060B3D" w:rsidP="00191B75">
      <w:pPr>
        <w:tabs>
          <w:tab w:val="left" w:pos="6720"/>
          <w:tab w:val="left" w:pos="6840"/>
        </w:tabs>
        <w:rPr>
          <w:rFonts w:asciiTheme="minorHAnsi" w:hAnsiTheme="minorHAnsi" w:cstheme="minorHAnsi"/>
        </w:rPr>
      </w:pPr>
    </w:p>
    <w:p w:rsidR="00060B3D" w:rsidRDefault="00060B3D" w:rsidP="00692FBC">
      <w:pPr>
        <w:tabs>
          <w:tab w:val="left" w:pos="6720"/>
          <w:tab w:val="left" w:pos="6840"/>
        </w:tabs>
        <w:rPr>
          <w:rFonts w:asciiTheme="minorHAnsi" w:hAnsiTheme="minorHAnsi" w:cstheme="minorHAnsi"/>
        </w:rPr>
      </w:pPr>
      <w:r w:rsidRPr="00692FBC">
        <w:rPr>
          <w:rFonts w:asciiTheme="minorHAnsi" w:hAnsiTheme="minorHAnsi" w:cstheme="minorHAnsi"/>
          <w:b/>
          <w:webHidden/>
        </w:rPr>
        <w:t>Ofertę nr 1</w:t>
      </w:r>
      <w:r w:rsidRPr="00692FBC">
        <w:rPr>
          <w:rFonts w:asciiTheme="minorHAnsi" w:hAnsiTheme="minorHAnsi" w:cstheme="minorHAnsi"/>
          <w:webHidden/>
        </w:rPr>
        <w:t xml:space="preserve"> złożoną przez Konsorcjum w składzie: </w:t>
      </w:r>
      <w:r w:rsidRPr="00692FBC">
        <w:rPr>
          <w:rFonts w:asciiTheme="minorHAnsi" w:hAnsiTheme="minorHAnsi" w:cstheme="minorHAnsi"/>
        </w:rPr>
        <w:t>Lider: DROMAKS Sp. z o.o. ul. Wyczynowa 4 86-065 Lisi Ogon ; Partner: DROMAKS Piotr Myszkier ul. Żytnia 25, 85-356 Bydgoszcz</w:t>
      </w:r>
    </w:p>
    <w:p w:rsidR="00692FBC" w:rsidRPr="00077467" w:rsidRDefault="00692FBC" w:rsidP="00692FBC">
      <w:pPr>
        <w:spacing w:line="360" w:lineRule="auto"/>
        <w:ind w:left="497" w:right="110"/>
        <w:rPr>
          <w:rFonts w:asciiTheme="minorHAnsi" w:hAnsiTheme="minorHAnsi" w:cstheme="minorHAnsi"/>
          <w:u w:val="single"/>
        </w:rPr>
      </w:pPr>
      <w:r w:rsidRPr="00077467">
        <w:rPr>
          <w:rFonts w:asciiTheme="minorHAnsi" w:hAnsiTheme="minorHAnsi" w:cstheme="minorHAnsi"/>
          <w:u w:val="single"/>
        </w:rPr>
        <w:t>Podstawa prawna:</w:t>
      </w:r>
    </w:p>
    <w:p w:rsidR="00692FBC" w:rsidRPr="00077467" w:rsidRDefault="00692FBC" w:rsidP="00692FBC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  <w:u w:val="single"/>
        </w:rPr>
        <w:t>art. 226 ust 1 pkt. 1</w:t>
      </w:r>
      <w:r>
        <w:rPr>
          <w:rFonts w:asciiTheme="minorHAnsi" w:hAnsiTheme="minorHAnsi" w:cstheme="minorHAnsi"/>
          <w:u w:val="single"/>
        </w:rPr>
        <w:t>4</w:t>
      </w:r>
      <w:r w:rsidRPr="00077467">
        <w:rPr>
          <w:rFonts w:asciiTheme="minorHAnsi" w:hAnsiTheme="minorHAnsi" w:cstheme="minorHAnsi"/>
        </w:rPr>
        <w:t xml:space="preserve"> – </w:t>
      </w:r>
      <w:r w:rsidRPr="008C67B9">
        <w:rPr>
          <w:rFonts w:asciiTheme="minorHAnsi" w:hAnsiTheme="minorHAnsi" w:cstheme="minorHAnsi"/>
          <w:b/>
          <w:u w:val="single"/>
        </w:rPr>
        <w:t xml:space="preserve">wykonawca nie </w:t>
      </w:r>
      <w:r w:rsidR="00DF6133" w:rsidRPr="008C67B9">
        <w:rPr>
          <w:rFonts w:asciiTheme="minorHAnsi" w:hAnsiTheme="minorHAnsi" w:cstheme="minorHAnsi"/>
          <w:b/>
          <w:u w:val="single"/>
        </w:rPr>
        <w:t>wniósł wadium</w:t>
      </w:r>
      <w:r w:rsidR="00DF6133">
        <w:rPr>
          <w:rFonts w:asciiTheme="minorHAnsi" w:hAnsiTheme="minorHAnsi" w:cstheme="minorHAnsi"/>
        </w:rPr>
        <w:t xml:space="preserve"> lub wniósł w sposób nieprawidłowy, lub nie utrzymał wadium nieprzerwanie do upływu terminu związania ofertą, </w:t>
      </w:r>
      <w:r w:rsidR="008C67B9">
        <w:rPr>
          <w:rFonts w:asciiTheme="minorHAnsi" w:hAnsiTheme="minorHAnsi" w:cstheme="minorHAnsi"/>
        </w:rPr>
        <w:t>(…)</w:t>
      </w:r>
      <w:r w:rsidR="00DF613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;</w:t>
      </w:r>
    </w:p>
    <w:p w:rsidR="00692FBC" w:rsidRPr="00077467" w:rsidRDefault="00692FBC" w:rsidP="00692FBC">
      <w:pPr>
        <w:spacing w:line="360" w:lineRule="auto"/>
        <w:ind w:left="497" w:right="110"/>
        <w:rPr>
          <w:rFonts w:asciiTheme="minorHAnsi" w:hAnsiTheme="minorHAnsi" w:cstheme="minorHAnsi"/>
          <w:u w:val="single"/>
        </w:rPr>
      </w:pPr>
      <w:r w:rsidRPr="00077467">
        <w:rPr>
          <w:rFonts w:asciiTheme="minorHAnsi" w:hAnsiTheme="minorHAnsi" w:cstheme="minorHAnsi"/>
          <w:u w:val="single"/>
        </w:rPr>
        <w:t>Uzasadnienie faktyczne:</w:t>
      </w:r>
    </w:p>
    <w:p w:rsidR="00692FBC" w:rsidRDefault="008C67B9" w:rsidP="00692FBC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 xml:space="preserve">Zgodnie z pkt. 6.4.1 ogłoszenia o zamówieniu oraz pkt. 16 Tomu I SWZ Zamawiający żądał wniesienia wadium w postępowaniu w wysokości 35 000,00 zł. </w:t>
      </w:r>
    </w:p>
    <w:p w:rsidR="008C67B9" w:rsidRDefault="008C67B9" w:rsidP="00692FBC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>Wykonawca do złożonej oferty nie załączył dokumentu potwierdzającego wniesienie wadium, ponadto na konto podane w SWZ nie wpłynęło wadium w ww. wysokości od Wykonawcy Dromaks.</w:t>
      </w:r>
    </w:p>
    <w:p w:rsidR="008C67B9" w:rsidRDefault="008C67B9" w:rsidP="00692FBC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lastRenderedPageBreak/>
        <w:t>Zgodnie z powyższym należy uznać, iż Wykonawca nie złożył wadium w przedmiotowym postępowaniu.</w:t>
      </w:r>
    </w:p>
    <w:p w:rsidR="008C67B9" w:rsidRDefault="008C67B9" w:rsidP="00692FBC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</w:p>
    <w:p w:rsidR="008C67B9" w:rsidRDefault="008C67B9" w:rsidP="008C67B9">
      <w:pPr>
        <w:tabs>
          <w:tab w:val="left" w:pos="6720"/>
          <w:tab w:val="left" w:pos="6840"/>
        </w:tabs>
        <w:rPr>
          <w:rFonts w:asciiTheme="minorHAnsi" w:hAnsiTheme="minorHAnsi" w:cstheme="minorHAnsi"/>
        </w:rPr>
      </w:pPr>
      <w:r w:rsidRPr="00692FBC">
        <w:rPr>
          <w:rFonts w:asciiTheme="minorHAnsi" w:hAnsiTheme="minorHAnsi" w:cstheme="minorHAnsi"/>
          <w:b/>
          <w:webHidden/>
        </w:rPr>
        <w:t xml:space="preserve">Ofertę </w:t>
      </w:r>
      <w:r>
        <w:rPr>
          <w:rFonts w:asciiTheme="minorHAnsi" w:hAnsiTheme="minorHAnsi" w:cstheme="minorHAnsi"/>
          <w:b/>
          <w:webHidden/>
        </w:rPr>
        <w:t>nr 7</w:t>
      </w:r>
      <w:r w:rsidRPr="00692FBC">
        <w:rPr>
          <w:rFonts w:asciiTheme="minorHAnsi" w:hAnsiTheme="minorHAnsi" w:cstheme="minorHAnsi"/>
          <w:webHidden/>
        </w:rPr>
        <w:t xml:space="preserve"> złożoną przez </w:t>
      </w:r>
      <w:r>
        <w:rPr>
          <w:rFonts w:asciiTheme="minorHAnsi" w:hAnsiTheme="minorHAnsi" w:cstheme="minorHAnsi"/>
        </w:rPr>
        <w:t>IMKOP SP. z o.o</w:t>
      </w:r>
      <w:r w:rsidRPr="008C67B9">
        <w:rPr>
          <w:rFonts w:asciiTheme="minorHAnsi" w:hAnsiTheme="minorHAnsi" w:cstheme="minorHAnsi"/>
        </w:rPr>
        <w:t>. Ciecholewy 22, 89-607 Konarzyny</w:t>
      </w:r>
    </w:p>
    <w:p w:rsidR="008C67B9" w:rsidRPr="00077467" w:rsidRDefault="008C67B9" w:rsidP="008C67B9">
      <w:pPr>
        <w:spacing w:line="360" w:lineRule="auto"/>
        <w:ind w:left="497" w:right="110"/>
        <w:rPr>
          <w:rFonts w:asciiTheme="minorHAnsi" w:hAnsiTheme="minorHAnsi" w:cstheme="minorHAnsi"/>
          <w:u w:val="single"/>
        </w:rPr>
      </w:pPr>
      <w:r w:rsidRPr="00077467">
        <w:rPr>
          <w:rFonts w:asciiTheme="minorHAnsi" w:hAnsiTheme="minorHAnsi" w:cstheme="minorHAnsi"/>
          <w:u w:val="single"/>
        </w:rPr>
        <w:t>Podstawa prawna:</w:t>
      </w:r>
    </w:p>
    <w:p w:rsidR="008C67B9" w:rsidRPr="00077467" w:rsidRDefault="008C67B9" w:rsidP="008C67B9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  <w:u w:val="single"/>
        </w:rPr>
        <w:t>art. 226 ust 1 pkt. 1</w:t>
      </w:r>
      <w:r>
        <w:rPr>
          <w:rFonts w:asciiTheme="minorHAnsi" w:hAnsiTheme="minorHAnsi" w:cstheme="minorHAnsi"/>
          <w:u w:val="single"/>
        </w:rPr>
        <w:t>4</w:t>
      </w:r>
      <w:r w:rsidRPr="00077467">
        <w:rPr>
          <w:rFonts w:asciiTheme="minorHAnsi" w:hAnsiTheme="minorHAnsi" w:cstheme="minorHAnsi"/>
        </w:rPr>
        <w:t xml:space="preserve"> – </w:t>
      </w:r>
      <w:r w:rsidRPr="008C67B9">
        <w:rPr>
          <w:rFonts w:asciiTheme="minorHAnsi" w:hAnsiTheme="minorHAnsi" w:cstheme="minorHAnsi"/>
        </w:rPr>
        <w:t>wykonawca nie wniósł wadium</w:t>
      </w:r>
      <w:r>
        <w:rPr>
          <w:rFonts w:asciiTheme="minorHAnsi" w:hAnsiTheme="minorHAnsi" w:cstheme="minorHAnsi"/>
        </w:rPr>
        <w:t xml:space="preserve"> lub wniósł w sposób nieprawidłowy, lub </w:t>
      </w:r>
      <w:r w:rsidRPr="008C67B9">
        <w:rPr>
          <w:rFonts w:asciiTheme="minorHAnsi" w:hAnsiTheme="minorHAnsi" w:cstheme="minorHAnsi"/>
          <w:b/>
          <w:u w:val="single"/>
        </w:rPr>
        <w:t>nie utrzymał wadium nieprzerwanie do upływu terminu związania ofertą</w:t>
      </w:r>
      <w:r>
        <w:rPr>
          <w:rFonts w:asciiTheme="minorHAnsi" w:hAnsiTheme="minorHAnsi" w:cstheme="minorHAnsi"/>
        </w:rPr>
        <w:t>, (…) ;</w:t>
      </w:r>
    </w:p>
    <w:p w:rsidR="008C67B9" w:rsidRPr="00077467" w:rsidRDefault="008C67B9" w:rsidP="008C67B9">
      <w:pPr>
        <w:spacing w:line="360" w:lineRule="auto"/>
        <w:ind w:left="497" w:right="110"/>
        <w:rPr>
          <w:rFonts w:asciiTheme="minorHAnsi" w:hAnsiTheme="minorHAnsi" w:cstheme="minorHAnsi"/>
          <w:u w:val="single"/>
        </w:rPr>
      </w:pPr>
      <w:r w:rsidRPr="00077467">
        <w:rPr>
          <w:rFonts w:asciiTheme="minorHAnsi" w:hAnsiTheme="minorHAnsi" w:cstheme="minorHAnsi"/>
          <w:u w:val="single"/>
        </w:rPr>
        <w:t>Uzasadnienie faktyczne:</w:t>
      </w:r>
    </w:p>
    <w:p w:rsidR="008C67B9" w:rsidRPr="00692FBC" w:rsidRDefault="008C67B9" w:rsidP="00205CC8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 xml:space="preserve">Wykonawca </w:t>
      </w:r>
      <w:r w:rsidR="00205CC8">
        <w:rPr>
          <w:rFonts w:asciiTheme="minorHAnsi" w:hAnsiTheme="minorHAnsi" w:cstheme="minorHAnsi"/>
          <w:webHidden/>
        </w:rPr>
        <w:t xml:space="preserve">w dniu 10.10.2022 r. za pośrednictwem Platformy zakupowej przesłał do Zamawiającego wniosek o zwrot wadium wpłaconego </w:t>
      </w:r>
      <w:r w:rsidR="00205CC8">
        <w:rPr>
          <w:rFonts w:asciiTheme="minorHAnsi" w:hAnsiTheme="minorHAnsi" w:cstheme="minorHAnsi"/>
          <w:webHidden/>
        </w:rPr>
        <w:br/>
        <w:t>w przedmiotowym postępowaniu. Zgodnie z wnioskiem Wykonawcy w dniu 12.10.2022 roku Zamawiający zwrócił wpłacone wadium na konto wskazane w piśmie Wykonawcy</w:t>
      </w:r>
      <w:r>
        <w:rPr>
          <w:rFonts w:asciiTheme="minorHAnsi" w:hAnsiTheme="minorHAnsi" w:cstheme="minorHAnsi"/>
          <w:webHidden/>
        </w:rPr>
        <w:t>.</w:t>
      </w:r>
    </w:p>
    <w:p w:rsidR="00DD7550" w:rsidRDefault="00DD7550" w:rsidP="00692FBC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</w:p>
    <w:p w:rsidR="00DD7550" w:rsidRPr="00DD7550" w:rsidRDefault="00DD7550" w:rsidP="00DD7550">
      <w:pPr>
        <w:rPr>
          <w:rFonts w:asciiTheme="minorHAnsi" w:hAnsiTheme="minorHAnsi" w:cstheme="minorHAnsi"/>
          <w:webHidden/>
        </w:rPr>
      </w:pPr>
    </w:p>
    <w:p w:rsidR="00DD7550" w:rsidRDefault="00DD7550" w:rsidP="00DD7550">
      <w:pPr>
        <w:rPr>
          <w:rFonts w:asciiTheme="minorHAnsi" w:hAnsiTheme="minorHAnsi" w:cstheme="minorHAnsi"/>
          <w:webHidden/>
        </w:rPr>
      </w:pPr>
    </w:p>
    <w:p w:rsidR="008C67B9" w:rsidRDefault="00DD7550" w:rsidP="00DD7550">
      <w:pPr>
        <w:tabs>
          <w:tab w:val="left" w:pos="10920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ab/>
        <w:t xml:space="preserve">z up. Wójta </w:t>
      </w:r>
    </w:p>
    <w:p w:rsidR="00DD7550" w:rsidRDefault="00DD7550" w:rsidP="00DD7550">
      <w:pPr>
        <w:tabs>
          <w:tab w:val="left" w:pos="10920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 xml:space="preserve">                                                                                                                                                                                                        Zastępca Wójta</w:t>
      </w:r>
    </w:p>
    <w:p w:rsidR="00DD7550" w:rsidRPr="00DD7550" w:rsidRDefault="00DD7550" w:rsidP="00DD7550">
      <w:pPr>
        <w:tabs>
          <w:tab w:val="left" w:pos="10920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webHidden/>
        </w:rPr>
        <w:t>Paweł Zuehlke</w:t>
      </w:r>
    </w:p>
    <w:sectPr w:rsidR="00DD7550" w:rsidRPr="00DD7550" w:rsidSect="00AC5A45">
      <w:footerReference w:type="default" r:id="rId8"/>
      <w:footnotePr>
        <w:pos w:val="beneathText"/>
      </w:footnotePr>
      <w:pgSz w:w="16837" w:h="11905" w:orient="landscape"/>
      <w:pgMar w:top="1134" w:right="1985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741A9C"/>
    <w:multiLevelType w:val="hybridMultilevel"/>
    <w:tmpl w:val="EBDC13F8"/>
    <w:lvl w:ilvl="0" w:tplc="D44281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E0B04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0B3D"/>
    <w:rsid w:val="0006166F"/>
    <w:rsid w:val="00077EC8"/>
    <w:rsid w:val="00090578"/>
    <w:rsid w:val="00094E7A"/>
    <w:rsid w:val="000A3C7A"/>
    <w:rsid w:val="000A72C1"/>
    <w:rsid w:val="000B4CA9"/>
    <w:rsid w:val="000C01B5"/>
    <w:rsid w:val="000C307B"/>
    <w:rsid w:val="000F07A0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A6260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05CC8"/>
    <w:rsid w:val="00211065"/>
    <w:rsid w:val="00213519"/>
    <w:rsid w:val="00216381"/>
    <w:rsid w:val="0022173C"/>
    <w:rsid w:val="00230DF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3034C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87938"/>
    <w:rsid w:val="00692FBC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A584A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C67B9"/>
    <w:rsid w:val="008D76C7"/>
    <w:rsid w:val="008E1BAD"/>
    <w:rsid w:val="008F2BF1"/>
    <w:rsid w:val="008F2DE1"/>
    <w:rsid w:val="008F5904"/>
    <w:rsid w:val="009052CA"/>
    <w:rsid w:val="0093277A"/>
    <w:rsid w:val="00936479"/>
    <w:rsid w:val="00941D8E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C5A45"/>
    <w:rsid w:val="00AD14D5"/>
    <w:rsid w:val="00AD2906"/>
    <w:rsid w:val="00AE0D58"/>
    <w:rsid w:val="00AE5A40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C7E38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80EB2"/>
    <w:rsid w:val="00D9136C"/>
    <w:rsid w:val="00D947F4"/>
    <w:rsid w:val="00DB6374"/>
    <w:rsid w:val="00DD282A"/>
    <w:rsid w:val="00DD7550"/>
    <w:rsid w:val="00DF6133"/>
    <w:rsid w:val="00E2743E"/>
    <w:rsid w:val="00E3781D"/>
    <w:rsid w:val="00E66AAE"/>
    <w:rsid w:val="00E67794"/>
    <w:rsid w:val="00E71660"/>
    <w:rsid w:val="00E85EBB"/>
    <w:rsid w:val="00E908CC"/>
    <w:rsid w:val="00E911E1"/>
    <w:rsid w:val="00E92293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1362DA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paragraph" w:customStyle="1" w:styleId="hyphenate">
    <w:name w:val="hyphenate"/>
    <w:basedOn w:val="Normalny"/>
    <w:rsid w:val="0053034C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53034C"/>
  </w:style>
  <w:style w:type="character" w:customStyle="1" w:styleId="elementlistwrapper">
    <w:name w:val="elementlistwrapper"/>
    <w:basedOn w:val="Domylnaczcionkaakapitu"/>
    <w:rsid w:val="0053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045CF-66D3-4B31-A246-4B11B324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4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72</cp:revision>
  <cp:lastPrinted>2022-10-25T08:26:00Z</cp:lastPrinted>
  <dcterms:created xsi:type="dcterms:W3CDTF">2018-07-30T09:31:00Z</dcterms:created>
  <dcterms:modified xsi:type="dcterms:W3CDTF">2022-10-27T10:03:00Z</dcterms:modified>
</cp:coreProperties>
</file>