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5" w:rsidRPr="00CC6DB1" w:rsidRDefault="00864595" w:rsidP="00930E98">
      <w:pPr>
        <w:spacing w:after="120" w:line="36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CC6DB1">
        <w:rPr>
          <w:rFonts w:asciiTheme="minorHAnsi" w:hAnsiTheme="minorHAnsi" w:cstheme="minorHAnsi"/>
          <w:szCs w:val="24"/>
        </w:rPr>
        <w:t>Białe Błota</w:t>
      </w:r>
      <w:r w:rsidR="00930E98" w:rsidRPr="00CC6DB1">
        <w:rPr>
          <w:rFonts w:asciiTheme="minorHAnsi" w:hAnsiTheme="minorHAnsi" w:cstheme="minorHAnsi"/>
          <w:szCs w:val="24"/>
        </w:rPr>
        <w:t xml:space="preserve"> </w:t>
      </w:r>
      <w:r w:rsidRPr="00CC6DB1">
        <w:rPr>
          <w:rFonts w:asciiTheme="minorHAnsi" w:hAnsiTheme="minorHAnsi" w:cstheme="minorHAnsi"/>
          <w:szCs w:val="24"/>
        </w:rPr>
        <w:t xml:space="preserve"> </w:t>
      </w:r>
      <w:r w:rsidR="00833E74" w:rsidRPr="00CC6DB1">
        <w:rPr>
          <w:rFonts w:asciiTheme="minorHAnsi" w:hAnsiTheme="minorHAnsi" w:cstheme="minorHAnsi"/>
          <w:szCs w:val="24"/>
        </w:rPr>
        <w:t>.…</w:t>
      </w:r>
      <w:r w:rsidR="00AB799E">
        <w:rPr>
          <w:rFonts w:asciiTheme="minorHAnsi" w:hAnsiTheme="minorHAnsi" w:cstheme="minorHAnsi"/>
          <w:szCs w:val="24"/>
        </w:rPr>
        <w:t>.</w:t>
      </w:r>
      <w:r w:rsidR="00930E98" w:rsidRPr="00CC6DB1">
        <w:rPr>
          <w:rFonts w:asciiTheme="minorHAnsi" w:hAnsiTheme="minorHAnsi" w:cstheme="minorHAnsi"/>
          <w:szCs w:val="24"/>
        </w:rPr>
        <w:t xml:space="preserve"> .</w:t>
      </w:r>
      <w:r w:rsidR="003429FA" w:rsidRPr="00CC6DB1">
        <w:rPr>
          <w:rFonts w:asciiTheme="minorHAnsi" w:hAnsiTheme="minorHAnsi" w:cstheme="minorHAnsi"/>
          <w:szCs w:val="24"/>
        </w:rPr>
        <w:t>05</w:t>
      </w:r>
      <w:r w:rsidR="00556F38" w:rsidRPr="00CC6DB1">
        <w:rPr>
          <w:rFonts w:asciiTheme="minorHAnsi" w:hAnsiTheme="minorHAnsi" w:cstheme="minorHAnsi"/>
          <w:szCs w:val="24"/>
        </w:rPr>
        <w:t>.</w:t>
      </w:r>
      <w:r w:rsidRPr="00CC6DB1">
        <w:rPr>
          <w:rFonts w:asciiTheme="minorHAnsi" w:hAnsiTheme="minorHAnsi" w:cstheme="minorHAnsi"/>
          <w:szCs w:val="24"/>
        </w:rPr>
        <w:t>202</w:t>
      </w:r>
      <w:r w:rsidR="00556F38" w:rsidRPr="00CC6DB1">
        <w:rPr>
          <w:rFonts w:asciiTheme="minorHAnsi" w:hAnsiTheme="minorHAnsi" w:cstheme="minorHAnsi"/>
          <w:szCs w:val="24"/>
        </w:rPr>
        <w:t>3</w:t>
      </w:r>
      <w:r w:rsidR="006217A5" w:rsidRPr="00CC6DB1">
        <w:rPr>
          <w:rFonts w:asciiTheme="minorHAnsi" w:hAnsiTheme="minorHAnsi" w:cstheme="minorHAnsi"/>
          <w:szCs w:val="24"/>
        </w:rPr>
        <w:t xml:space="preserve"> r.</w:t>
      </w:r>
    </w:p>
    <w:p w:rsidR="00556F38" w:rsidRPr="00CC6DB1" w:rsidRDefault="00556F38" w:rsidP="00930E98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CC6DB1">
        <w:rPr>
          <w:rFonts w:asciiTheme="minorHAnsi" w:hAnsiTheme="minorHAnsi" w:cstheme="minorHAnsi"/>
          <w:b/>
          <w:szCs w:val="24"/>
          <w:u w:val="single"/>
        </w:rPr>
        <w:t>Nr sprawy:</w:t>
      </w:r>
      <w:r w:rsidRPr="00CC6DB1">
        <w:rPr>
          <w:rFonts w:asciiTheme="minorHAnsi" w:hAnsiTheme="minorHAnsi" w:cstheme="minorHAnsi"/>
          <w:b/>
          <w:szCs w:val="24"/>
        </w:rPr>
        <w:t xml:space="preserve"> RZP.271.</w:t>
      </w:r>
      <w:r w:rsidR="003429FA" w:rsidRPr="00CC6DB1">
        <w:rPr>
          <w:rFonts w:asciiTheme="minorHAnsi" w:hAnsiTheme="minorHAnsi" w:cstheme="minorHAnsi"/>
          <w:b/>
          <w:szCs w:val="24"/>
        </w:rPr>
        <w:t>16</w:t>
      </w:r>
      <w:r w:rsidRPr="00CC6DB1">
        <w:rPr>
          <w:rFonts w:asciiTheme="minorHAnsi" w:hAnsiTheme="minorHAnsi" w:cstheme="minorHAnsi"/>
          <w:b/>
          <w:szCs w:val="24"/>
        </w:rPr>
        <w:t>.202</w:t>
      </w:r>
      <w:r w:rsidR="00833E74" w:rsidRPr="00CC6DB1">
        <w:rPr>
          <w:rFonts w:asciiTheme="minorHAnsi" w:hAnsiTheme="minorHAnsi" w:cstheme="minorHAnsi"/>
          <w:b/>
          <w:szCs w:val="24"/>
        </w:rPr>
        <w:t>3</w:t>
      </w:r>
      <w:r w:rsidRPr="00CC6DB1">
        <w:rPr>
          <w:rFonts w:asciiTheme="minorHAnsi" w:hAnsiTheme="minorHAnsi" w:cstheme="minorHAnsi"/>
          <w:b/>
          <w:szCs w:val="24"/>
        </w:rPr>
        <w:t>.ZP</w:t>
      </w:r>
      <w:r w:rsidR="00833E74" w:rsidRPr="00CC6DB1">
        <w:rPr>
          <w:rFonts w:asciiTheme="minorHAnsi" w:hAnsiTheme="minorHAnsi" w:cstheme="minorHAnsi"/>
          <w:b/>
          <w:szCs w:val="24"/>
        </w:rPr>
        <w:t>3</w:t>
      </w:r>
    </w:p>
    <w:p w:rsidR="00556F38" w:rsidRPr="00CC6DB1" w:rsidRDefault="00556F38" w:rsidP="00930E98">
      <w:pPr>
        <w:spacing w:line="360" w:lineRule="auto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930E98" w:rsidRPr="00AB799E" w:rsidRDefault="00556F38" w:rsidP="00AB79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color w:val="2E74B5" w:themeColor="accent1" w:themeShade="BF"/>
        </w:rPr>
      </w:pPr>
      <w:r w:rsidRPr="00CC6DB1">
        <w:rPr>
          <w:rFonts w:asciiTheme="minorHAnsi" w:eastAsia="QBRMY" w:hAnsiTheme="minorHAnsi" w:cstheme="minorHAnsi"/>
          <w:u w:val="single"/>
        </w:rPr>
        <w:t>Dotyczy</w:t>
      </w:r>
      <w:r w:rsidRPr="00CC6DB1">
        <w:rPr>
          <w:rFonts w:asciiTheme="minorHAnsi" w:eastAsia="QBRMY" w:hAnsiTheme="minorHAnsi" w:cstheme="minorHAnsi"/>
        </w:rPr>
        <w:t xml:space="preserve">: </w:t>
      </w:r>
      <w:r w:rsidRPr="00CC6DB1">
        <w:rPr>
          <w:rFonts w:asciiTheme="minorHAnsi" w:eastAsia="QBRMY" w:hAnsiTheme="minorHAnsi" w:cstheme="minorHAnsi"/>
          <w:kern w:val="2"/>
        </w:rPr>
        <w:t xml:space="preserve">postępowania o udzielenie zamówienia publicznego prowadzonego w trybie zapytania ofertowego pn.: </w:t>
      </w:r>
      <w:r w:rsidR="00AB799E" w:rsidRPr="00EF4368">
        <w:rPr>
          <w:rFonts w:asciiTheme="minorHAnsi" w:hAnsiTheme="minorHAnsi" w:cstheme="minorHAnsi"/>
          <w:b/>
          <w:color w:val="2E74B5" w:themeColor="accent1" w:themeShade="BF"/>
        </w:rPr>
        <w:t>Budowa oświetlenia dróg na terenie sołectwa Przyłęki.</w:t>
      </w:r>
    </w:p>
    <w:p w:rsidR="00556F38" w:rsidRPr="00CC6DB1" w:rsidRDefault="00556F38" w:rsidP="00930E98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:rsidR="00556F38" w:rsidRPr="00CC6DB1" w:rsidRDefault="00556F38" w:rsidP="00930E98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C6DB1">
        <w:rPr>
          <w:rFonts w:asciiTheme="minorHAnsi" w:hAnsiTheme="minorHAnsi" w:cstheme="minorHAnsi"/>
          <w:b/>
          <w:szCs w:val="24"/>
        </w:rPr>
        <w:t xml:space="preserve">ZAWIADOMIENIE O WYBORZE OFERTY NAJKORZYSTNIEJSZEJ </w:t>
      </w:r>
    </w:p>
    <w:p w:rsidR="00556F38" w:rsidRPr="00CC6DB1" w:rsidRDefault="00556F38" w:rsidP="00930E98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556F38" w:rsidRPr="00CC6DB1" w:rsidRDefault="00556F38" w:rsidP="00930E9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C6DB1">
        <w:rPr>
          <w:rFonts w:asciiTheme="minorHAnsi" w:hAnsiTheme="minorHAnsi" w:cstheme="minorHAnsi"/>
        </w:rPr>
        <w:t>W ww. postępowaniu o udzielenie zamówienia publicznego jako najkorzystniejsza wybrana została oferta</w:t>
      </w:r>
      <w:r w:rsidR="00AB799E">
        <w:rPr>
          <w:rFonts w:asciiTheme="minorHAnsi" w:hAnsiTheme="minorHAnsi" w:cstheme="minorHAnsi"/>
        </w:rPr>
        <w:t xml:space="preserve"> nr 1</w:t>
      </w:r>
      <w:r w:rsidRPr="00CC6DB1">
        <w:rPr>
          <w:rFonts w:asciiTheme="minorHAnsi" w:hAnsiTheme="minorHAnsi" w:cstheme="minorHAnsi"/>
        </w:rPr>
        <w:t xml:space="preserve"> złożona przez Wykonawcę:</w:t>
      </w:r>
    </w:p>
    <w:p w:rsidR="00556F38" w:rsidRPr="00CC6DB1" w:rsidRDefault="00556F38" w:rsidP="00930E9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877C7F" w:rsidRPr="00CC6DB1" w:rsidRDefault="00605962" w:rsidP="00930E98">
      <w:pPr>
        <w:spacing w:line="360" w:lineRule="auto"/>
        <w:ind w:left="11" w:hanging="11"/>
        <w:jc w:val="left"/>
        <w:rPr>
          <w:rFonts w:asciiTheme="minorHAnsi" w:hAnsiTheme="minorHAnsi" w:cstheme="minorHAnsi"/>
          <w:b/>
          <w:szCs w:val="24"/>
        </w:rPr>
      </w:pPr>
      <w:r w:rsidRPr="00CC6DB1">
        <w:rPr>
          <w:rFonts w:asciiTheme="minorHAnsi" w:hAnsiTheme="minorHAnsi" w:cstheme="minorHAnsi"/>
          <w:b/>
          <w:bCs/>
          <w:szCs w:val="24"/>
        </w:rPr>
        <w:t xml:space="preserve">PPHU ELJAN Jarosław </w:t>
      </w:r>
      <w:proofErr w:type="spellStart"/>
      <w:r w:rsidRPr="00CC6DB1">
        <w:rPr>
          <w:rFonts w:asciiTheme="minorHAnsi" w:hAnsiTheme="minorHAnsi" w:cstheme="minorHAnsi"/>
          <w:b/>
          <w:bCs/>
          <w:szCs w:val="24"/>
        </w:rPr>
        <w:t>Rodziak</w:t>
      </w:r>
      <w:proofErr w:type="spellEnd"/>
      <w:r w:rsidR="00AB799E">
        <w:rPr>
          <w:rFonts w:asciiTheme="minorHAnsi" w:hAnsiTheme="minorHAnsi" w:cstheme="minorHAnsi"/>
          <w:b/>
          <w:bCs/>
          <w:szCs w:val="24"/>
        </w:rPr>
        <w:t>,</w:t>
      </w:r>
    </w:p>
    <w:p w:rsidR="00556F38" w:rsidRPr="00CC6DB1" w:rsidRDefault="00556F38" w:rsidP="00930E98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CC6DB1">
        <w:rPr>
          <w:rFonts w:asciiTheme="minorHAnsi" w:hAnsiTheme="minorHAnsi" w:cstheme="minorHAnsi"/>
          <w:b/>
          <w:szCs w:val="24"/>
        </w:rPr>
        <w:t>z ceną brutto</w:t>
      </w:r>
      <w:r w:rsidR="00877C7F" w:rsidRPr="00CC6DB1">
        <w:rPr>
          <w:rFonts w:asciiTheme="minorHAnsi" w:hAnsiTheme="minorHAnsi" w:cstheme="minorHAnsi"/>
          <w:b/>
          <w:szCs w:val="24"/>
        </w:rPr>
        <w:t xml:space="preserve"> </w:t>
      </w:r>
      <w:r w:rsidR="00605962" w:rsidRPr="00CC6DB1">
        <w:rPr>
          <w:rFonts w:asciiTheme="minorHAnsi" w:hAnsiTheme="minorHAnsi" w:cstheme="minorHAnsi"/>
          <w:b/>
          <w:bCs/>
          <w:szCs w:val="24"/>
        </w:rPr>
        <w:t xml:space="preserve">65.442,15 </w:t>
      </w:r>
      <w:r w:rsidR="00833E74" w:rsidRPr="00CC6DB1">
        <w:rPr>
          <w:rFonts w:asciiTheme="minorHAnsi" w:hAnsiTheme="minorHAnsi" w:cstheme="minorHAnsi"/>
          <w:b/>
          <w:szCs w:val="24"/>
        </w:rPr>
        <w:t>zł</w:t>
      </w:r>
    </w:p>
    <w:p w:rsidR="00556F38" w:rsidRPr="00CC6DB1" w:rsidRDefault="00556F38" w:rsidP="00930E98">
      <w:pPr>
        <w:pStyle w:val="Akapitzlist"/>
        <w:spacing w:after="120" w:line="360" w:lineRule="auto"/>
        <w:ind w:left="284"/>
        <w:rPr>
          <w:rFonts w:asciiTheme="minorHAnsi" w:hAnsiTheme="minorHAnsi" w:cstheme="minorHAnsi"/>
          <w:b/>
        </w:rPr>
      </w:pPr>
    </w:p>
    <w:p w:rsidR="00556F38" w:rsidRPr="00CC6DB1" w:rsidRDefault="00556F38" w:rsidP="00930E98">
      <w:pPr>
        <w:pStyle w:val="Akapitzlist"/>
        <w:spacing w:after="12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CC6DB1">
        <w:rPr>
          <w:rFonts w:asciiTheme="minorHAnsi" w:hAnsiTheme="minorHAnsi" w:cstheme="minorHAnsi"/>
          <w:b/>
        </w:rPr>
        <w:t>UZASADNIENIE WYBORU NAJKORZYSTNIEJSZEJ OFERTY</w:t>
      </w:r>
    </w:p>
    <w:p w:rsidR="00556F38" w:rsidRPr="00CC6DB1" w:rsidRDefault="00556F38" w:rsidP="00930E98">
      <w:pPr>
        <w:pStyle w:val="Akapitzlist"/>
        <w:spacing w:after="120" w:line="360" w:lineRule="auto"/>
        <w:ind w:left="284"/>
        <w:rPr>
          <w:rFonts w:asciiTheme="minorHAnsi" w:hAnsiTheme="minorHAnsi" w:cstheme="minorHAnsi"/>
          <w:b/>
        </w:rPr>
      </w:pPr>
    </w:p>
    <w:p w:rsidR="00556F38" w:rsidRPr="00CC6DB1" w:rsidRDefault="00556F38" w:rsidP="00930E98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</w:rPr>
      </w:pPr>
      <w:r w:rsidRPr="00CC6DB1">
        <w:rPr>
          <w:rFonts w:asciiTheme="minorHAnsi" w:hAnsiTheme="minorHAnsi" w:cs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556F38" w:rsidRPr="00CC6DB1" w:rsidRDefault="00556F38" w:rsidP="00930E98">
      <w:pPr>
        <w:pStyle w:val="Akapitzlist"/>
        <w:spacing w:after="120" w:line="360" w:lineRule="auto"/>
        <w:ind w:left="284"/>
        <w:jc w:val="both"/>
        <w:rPr>
          <w:rFonts w:asciiTheme="minorHAnsi" w:hAnsiTheme="minorHAnsi" w:cstheme="minorHAnsi"/>
        </w:rPr>
      </w:pPr>
    </w:p>
    <w:p w:rsidR="00556F38" w:rsidRPr="00CC6DB1" w:rsidRDefault="00556F38" w:rsidP="00930E98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</w:rPr>
      </w:pPr>
      <w:r w:rsidRPr="00CC6DB1">
        <w:rPr>
          <w:rFonts w:asciiTheme="minorHAnsi" w:hAnsiTheme="minorHAnsi" w:cstheme="minorHAnsi"/>
        </w:rPr>
        <w:t>Poniżej nazwy (firmy), siedziby i adresy Wykonawców, którzy złożyli oferty w niniejszym postępowaniu, a także punktacja przyznana poszczególnym ofertom w kryterium oceny ofert:</w:t>
      </w:r>
    </w:p>
    <w:p w:rsidR="001725F4" w:rsidRPr="00CC6DB1" w:rsidRDefault="001725F4" w:rsidP="00556F38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1"/>
        <w:tblpPr w:leftFromText="141" w:rightFromText="141" w:vertAnchor="text" w:horzAnchor="margin" w:tblpXSpec="center" w:tblpY="232"/>
        <w:tblW w:w="11198" w:type="dxa"/>
        <w:tblLook w:val="04A0" w:firstRow="1" w:lastRow="0" w:firstColumn="1" w:lastColumn="0" w:noHBand="0" w:noVBand="1"/>
      </w:tblPr>
      <w:tblGrid>
        <w:gridCol w:w="808"/>
        <w:gridCol w:w="3081"/>
        <w:gridCol w:w="1465"/>
        <w:gridCol w:w="1680"/>
        <w:gridCol w:w="1237"/>
        <w:gridCol w:w="1680"/>
        <w:gridCol w:w="1247"/>
      </w:tblGrid>
      <w:tr w:rsidR="00CC6DB1" w:rsidRPr="00CC6DB1" w:rsidTr="00B267AB">
        <w:tc>
          <w:tcPr>
            <w:tcW w:w="708" w:type="dxa"/>
            <w:vAlign w:val="center"/>
          </w:tcPr>
          <w:p w:rsidR="00CC6DB1" w:rsidRPr="00CC6DB1" w:rsidRDefault="00CC6DB1" w:rsidP="003429FA">
            <w:pPr>
              <w:suppressAutoHyphens/>
              <w:spacing w:after="12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Nr oferty</w:t>
            </w:r>
          </w:p>
        </w:tc>
        <w:tc>
          <w:tcPr>
            <w:tcW w:w="3188" w:type="dxa"/>
            <w:vAlign w:val="center"/>
          </w:tcPr>
          <w:p w:rsidR="00CC6DB1" w:rsidRPr="00CC6DB1" w:rsidRDefault="00CC6DB1" w:rsidP="003429FA">
            <w:pPr>
              <w:suppressAutoHyphens/>
              <w:spacing w:after="12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Nazwa (firma) i adres Wykonawcy</w:t>
            </w:r>
          </w:p>
        </w:tc>
        <w:tc>
          <w:tcPr>
            <w:tcW w:w="1491" w:type="dxa"/>
            <w:vAlign w:val="center"/>
          </w:tcPr>
          <w:p w:rsidR="00CC6DB1" w:rsidRPr="00CC6DB1" w:rsidRDefault="00CC6DB1" w:rsidP="003429FA">
            <w:pPr>
              <w:suppressAutoHyphens/>
              <w:spacing w:after="12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Cena oferty brutto [PLN]</w:t>
            </w:r>
          </w:p>
        </w:tc>
        <w:tc>
          <w:tcPr>
            <w:tcW w:w="1701" w:type="dxa"/>
          </w:tcPr>
          <w:p w:rsidR="00CC6DB1" w:rsidRPr="00CC6DB1" w:rsidRDefault="00CC6DB1" w:rsidP="003429FA">
            <w:pPr>
              <w:suppressAutoHyphens/>
              <w:spacing w:after="120" w:line="240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Ilość punktów przyznanych w cenie</w:t>
            </w:r>
          </w:p>
        </w:tc>
        <w:tc>
          <w:tcPr>
            <w:tcW w:w="1134" w:type="dxa"/>
          </w:tcPr>
          <w:p w:rsidR="00CC6DB1" w:rsidRPr="008144A1" w:rsidRDefault="008144A1" w:rsidP="003429FA">
            <w:pPr>
              <w:suppressAutoHyphens/>
              <w:spacing w:after="120" w:line="240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8144A1">
              <w:rPr>
                <w:rFonts w:asciiTheme="minorHAnsi" w:eastAsia="Verdana" w:hAnsiTheme="minorHAnsi" w:cstheme="minorHAnsi"/>
                <w:bCs/>
              </w:rPr>
              <w:t>Okres udzielenia gwarancji</w:t>
            </w:r>
          </w:p>
        </w:tc>
        <w:tc>
          <w:tcPr>
            <w:tcW w:w="1701" w:type="dxa"/>
          </w:tcPr>
          <w:p w:rsidR="00CC6DB1" w:rsidRPr="00CC6DB1" w:rsidRDefault="00CC6DB1" w:rsidP="003429FA">
            <w:pPr>
              <w:suppressAutoHyphens/>
              <w:spacing w:after="120" w:line="240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Ilość punktów przyznanych w gwarancji</w:t>
            </w:r>
          </w:p>
        </w:tc>
        <w:tc>
          <w:tcPr>
            <w:tcW w:w="1275" w:type="dxa"/>
          </w:tcPr>
          <w:p w:rsidR="00CC6DB1" w:rsidRDefault="00CC6DB1" w:rsidP="003429FA">
            <w:pPr>
              <w:suppressAutoHyphens/>
              <w:spacing w:after="120" w:line="240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</w:p>
          <w:p w:rsidR="00CC6DB1" w:rsidRPr="00CC6DB1" w:rsidRDefault="00CC6DB1" w:rsidP="003429FA">
            <w:pPr>
              <w:suppressAutoHyphens/>
              <w:spacing w:after="120" w:line="240" w:lineRule="auto"/>
              <w:ind w:left="0" w:right="28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RAZEM</w:t>
            </w:r>
          </w:p>
        </w:tc>
      </w:tr>
      <w:tr w:rsidR="00CC6DB1" w:rsidRPr="00CC6DB1" w:rsidTr="00B267AB">
        <w:tc>
          <w:tcPr>
            <w:tcW w:w="708" w:type="dxa"/>
            <w:vAlign w:val="center"/>
          </w:tcPr>
          <w:p w:rsidR="00CC6DB1" w:rsidRPr="00CC6DB1" w:rsidRDefault="00CC6DB1" w:rsidP="00CC6DB1">
            <w:pPr>
              <w:suppressAutoHyphens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b/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3188" w:type="dxa"/>
            <w:vAlign w:val="center"/>
          </w:tcPr>
          <w:p w:rsidR="00CC6DB1" w:rsidRDefault="00CC6DB1" w:rsidP="00CC6DB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 xml:space="preserve">PPHU ELJAN Jarosław </w:t>
            </w:r>
            <w:proofErr w:type="spellStart"/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Rodziak</w:t>
            </w:r>
            <w:proofErr w:type="spellEnd"/>
            <w:r w:rsidRPr="00CC6DB1">
              <w:rPr>
                <w:rFonts w:asciiTheme="minorHAnsi" w:hAnsiTheme="minorHAnsi" w:cstheme="minorHAnsi"/>
                <w:szCs w:val="24"/>
              </w:rPr>
              <w:t>, ul. Jana Pawła II 16, 63-130 Książ Wlkp.</w:t>
            </w:r>
          </w:p>
          <w:p w:rsidR="00AB799E" w:rsidRPr="00CC6DB1" w:rsidRDefault="00AB799E" w:rsidP="00CC6DB1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65.442,15 zł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CC6DB1" w:rsidRPr="00CC6DB1" w:rsidRDefault="00CC6DB1" w:rsidP="00CC6DB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5lat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C6DB1" w:rsidRPr="00CC6DB1" w:rsidRDefault="00CC6DB1" w:rsidP="00CC6DB1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100,00</w:t>
            </w:r>
          </w:p>
        </w:tc>
      </w:tr>
      <w:tr w:rsidR="00CC6DB1" w:rsidRPr="00CC6DB1" w:rsidTr="00B267AB">
        <w:trPr>
          <w:trHeight w:val="437"/>
        </w:trPr>
        <w:tc>
          <w:tcPr>
            <w:tcW w:w="708" w:type="dxa"/>
            <w:vAlign w:val="center"/>
          </w:tcPr>
          <w:p w:rsidR="00CC6DB1" w:rsidRPr="00CC6DB1" w:rsidRDefault="00CC6DB1" w:rsidP="00CC6DB1">
            <w:pPr>
              <w:suppressAutoHyphens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188" w:type="dxa"/>
            <w:vAlign w:val="center"/>
          </w:tcPr>
          <w:p w:rsidR="00CC6DB1" w:rsidRPr="00CC6DB1" w:rsidRDefault="00CC6DB1" w:rsidP="00AB799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 xml:space="preserve">ATMA Halina </w:t>
            </w:r>
            <w:proofErr w:type="spellStart"/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Radzimirska</w:t>
            </w:r>
            <w:proofErr w:type="spellEnd"/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Pr="00CC6DB1">
              <w:rPr>
                <w:rFonts w:asciiTheme="minorHAnsi" w:hAnsiTheme="minorHAnsi" w:cstheme="minorHAnsi"/>
                <w:szCs w:val="24"/>
              </w:rPr>
              <w:t>ul.</w:t>
            </w:r>
            <w:r w:rsidR="00AB799E">
              <w:rPr>
                <w:rFonts w:asciiTheme="minorHAnsi" w:hAnsiTheme="minorHAnsi" w:cstheme="minorHAnsi"/>
                <w:szCs w:val="24"/>
              </w:rPr>
              <w:t> </w:t>
            </w:r>
            <w:r w:rsidRPr="00CC6DB1">
              <w:rPr>
                <w:rFonts w:asciiTheme="minorHAnsi" w:hAnsiTheme="minorHAnsi" w:cstheme="minorHAnsi"/>
                <w:szCs w:val="24"/>
              </w:rPr>
              <w:t>Tuwima 7,  87-700 Aleksandrów Kujawski</w:t>
            </w:r>
          </w:p>
        </w:tc>
        <w:tc>
          <w:tcPr>
            <w:tcW w:w="149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79.815,32 zł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49,20</w:t>
            </w:r>
          </w:p>
        </w:tc>
        <w:tc>
          <w:tcPr>
            <w:tcW w:w="1134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5lat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89,20</w:t>
            </w:r>
          </w:p>
        </w:tc>
      </w:tr>
      <w:tr w:rsidR="00CC6DB1" w:rsidRPr="00CC6DB1" w:rsidTr="00B267AB">
        <w:trPr>
          <w:trHeight w:val="437"/>
        </w:trPr>
        <w:tc>
          <w:tcPr>
            <w:tcW w:w="708" w:type="dxa"/>
            <w:vAlign w:val="center"/>
          </w:tcPr>
          <w:p w:rsidR="00CC6DB1" w:rsidRPr="00CC6DB1" w:rsidRDefault="00CC6DB1" w:rsidP="00CC6DB1">
            <w:pPr>
              <w:suppressAutoHyphens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3188" w:type="dxa"/>
            <w:vAlign w:val="center"/>
          </w:tcPr>
          <w:p w:rsidR="00CC6DB1" w:rsidRPr="00CC6DB1" w:rsidRDefault="00CC6DB1" w:rsidP="00AB799E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 xml:space="preserve">Przedsiębiorstwo Wielobranżowe </w:t>
            </w:r>
            <w:proofErr w:type="spellStart"/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Elmont</w:t>
            </w:r>
            <w:proofErr w:type="spellEnd"/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 xml:space="preserve"> Tadeusz Kosecki,</w:t>
            </w:r>
            <w:r w:rsidRPr="00CC6D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C6DB1">
              <w:rPr>
                <w:rFonts w:asciiTheme="minorHAnsi" w:hAnsiTheme="minorHAnsi" w:cstheme="minorHAnsi"/>
                <w:szCs w:val="24"/>
              </w:rPr>
              <w:t>Klawkowo</w:t>
            </w:r>
            <w:proofErr w:type="spellEnd"/>
            <w:r w:rsidRPr="00CC6DB1">
              <w:rPr>
                <w:rFonts w:asciiTheme="minorHAnsi" w:hAnsiTheme="minorHAnsi" w:cstheme="minorHAnsi"/>
                <w:szCs w:val="24"/>
              </w:rPr>
              <w:t>, ul. Okrężna 2,  89-620 Chojnice</w:t>
            </w:r>
          </w:p>
        </w:tc>
        <w:tc>
          <w:tcPr>
            <w:tcW w:w="149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70.482,94 zł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55,71</w:t>
            </w:r>
          </w:p>
        </w:tc>
        <w:tc>
          <w:tcPr>
            <w:tcW w:w="1134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5lat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95,71</w:t>
            </w:r>
          </w:p>
        </w:tc>
      </w:tr>
      <w:tr w:rsidR="00CC6DB1" w:rsidRPr="00CC6DB1" w:rsidTr="00B267AB">
        <w:trPr>
          <w:trHeight w:val="437"/>
        </w:trPr>
        <w:tc>
          <w:tcPr>
            <w:tcW w:w="708" w:type="dxa"/>
            <w:vAlign w:val="center"/>
          </w:tcPr>
          <w:p w:rsidR="00CC6DB1" w:rsidRPr="00CC6DB1" w:rsidRDefault="00CC6DB1" w:rsidP="00CC6DB1">
            <w:pPr>
              <w:suppressAutoHyphens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</w:pPr>
            <w:r w:rsidRPr="00CC6DB1">
              <w:rPr>
                <w:rFonts w:asciiTheme="minorHAnsi" w:hAnsiTheme="minorHAnsi" w:cstheme="minorHAnsi"/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3188" w:type="dxa"/>
            <w:vAlign w:val="center"/>
          </w:tcPr>
          <w:p w:rsidR="00CC6DB1" w:rsidRPr="00CC6DB1" w:rsidRDefault="00CC6DB1" w:rsidP="00CC6DB1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>Elos</w:t>
            </w:r>
            <w:proofErr w:type="spellEnd"/>
            <w:r w:rsidRPr="00CC6DB1">
              <w:rPr>
                <w:rFonts w:asciiTheme="minorHAnsi" w:hAnsiTheme="minorHAnsi" w:cstheme="minorHAnsi"/>
                <w:b/>
                <w:bCs/>
                <w:szCs w:val="24"/>
              </w:rPr>
              <w:t xml:space="preserve"> Sp. z o.o., </w:t>
            </w:r>
            <w:r w:rsidRPr="00CC6DB1">
              <w:rPr>
                <w:rFonts w:asciiTheme="minorHAnsi" w:hAnsiTheme="minorHAnsi" w:cstheme="minorHAnsi"/>
                <w:szCs w:val="24"/>
              </w:rPr>
              <w:t>ul. Szamotulska 36, 62-090 Rokietnica</w:t>
            </w:r>
          </w:p>
        </w:tc>
        <w:tc>
          <w:tcPr>
            <w:tcW w:w="149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66.052,23 zł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59,45</w:t>
            </w:r>
          </w:p>
        </w:tc>
        <w:tc>
          <w:tcPr>
            <w:tcW w:w="1134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5lat</w:t>
            </w:r>
          </w:p>
        </w:tc>
        <w:tc>
          <w:tcPr>
            <w:tcW w:w="1701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C6DB1" w:rsidRPr="00CC6DB1" w:rsidRDefault="00CC6DB1" w:rsidP="00CC6DB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C6DB1">
              <w:rPr>
                <w:rFonts w:asciiTheme="minorHAnsi" w:hAnsiTheme="minorHAnsi" w:cstheme="minorHAnsi"/>
                <w:szCs w:val="24"/>
              </w:rPr>
              <w:t>99,45</w:t>
            </w:r>
          </w:p>
        </w:tc>
      </w:tr>
    </w:tbl>
    <w:p w:rsidR="001725F4" w:rsidRPr="00CC6DB1" w:rsidRDefault="001725F4" w:rsidP="00556F38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</w:p>
    <w:p w:rsidR="00A74343" w:rsidRPr="00CC6DB1" w:rsidRDefault="00A74343" w:rsidP="00556F38">
      <w:pPr>
        <w:spacing w:after="60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930E98" w:rsidRPr="00CC6DB1" w:rsidRDefault="00930E98" w:rsidP="00556F38">
      <w:pPr>
        <w:spacing w:after="60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930E98" w:rsidRPr="00CC6DB1" w:rsidRDefault="00930E98" w:rsidP="00930E98">
      <w:pPr>
        <w:spacing w:after="6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CC6DB1">
        <w:rPr>
          <w:rFonts w:asciiTheme="minorHAnsi" w:hAnsiTheme="minorHAnsi" w:cstheme="minorHAnsi"/>
          <w:szCs w:val="24"/>
        </w:rPr>
        <w:t>…………………………………………</w:t>
      </w:r>
    </w:p>
    <w:sectPr w:rsidR="00930E98" w:rsidRPr="00CC6DB1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1725F4"/>
    <w:rsid w:val="00251530"/>
    <w:rsid w:val="00256348"/>
    <w:rsid w:val="00257450"/>
    <w:rsid w:val="003106C6"/>
    <w:rsid w:val="003429FA"/>
    <w:rsid w:val="003D6534"/>
    <w:rsid w:val="00550469"/>
    <w:rsid w:val="00556F38"/>
    <w:rsid w:val="006004A1"/>
    <w:rsid w:val="00605962"/>
    <w:rsid w:val="006217A5"/>
    <w:rsid w:val="00622956"/>
    <w:rsid w:val="006B1823"/>
    <w:rsid w:val="006E7146"/>
    <w:rsid w:val="00716663"/>
    <w:rsid w:val="007C1ACB"/>
    <w:rsid w:val="008144A1"/>
    <w:rsid w:val="00815812"/>
    <w:rsid w:val="00833E74"/>
    <w:rsid w:val="00864595"/>
    <w:rsid w:val="00877C7F"/>
    <w:rsid w:val="008F31F6"/>
    <w:rsid w:val="00930E98"/>
    <w:rsid w:val="00A74343"/>
    <w:rsid w:val="00AB799E"/>
    <w:rsid w:val="00B267AB"/>
    <w:rsid w:val="00B65E7B"/>
    <w:rsid w:val="00CC6DB1"/>
    <w:rsid w:val="00D26A0E"/>
    <w:rsid w:val="00D26F7D"/>
    <w:rsid w:val="00DB0374"/>
    <w:rsid w:val="00E371A2"/>
    <w:rsid w:val="00EF33A9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5A418A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56F38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table" w:styleId="Tabela-Siatka">
    <w:name w:val="Table Grid"/>
    <w:basedOn w:val="Standardowy"/>
    <w:uiPriority w:val="39"/>
    <w:rsid w:val="0055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56F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6</cp:revision>
  <cp:lastPrinted>2023-05-11T06:37:00Z</cp:lastPrinted>
  <dcterms:created xsi:type="dcterms:W3CDTF">2023-05-10T12:16:00Z</dcterms:created>
  <dcterms:modified xsi:type="dcterms:W3CDTF">2023-05-11T07:31:00Z</dcterms:modified>
</cp:coreProperties>
</file>